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64" w:rsidRPr="00030483" w:rsidRDefault="00D8271F" w:rsidP="00C57EF1">
      <w:pPr>
        <w:spacing w:before="228"/>
        <w:ind w:right="240"/>
        <w:jc w:val="center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A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KEHOP-2.1.7-19-</w:t>
      </w:r>
      <w:r w:rsidR="00C25CA0" w:rsidRPr="00030483">
        <w:rPr>
          <w:rFonts w:ascii="Arial" w:hAnsi="Arial" w:cs="Arial"/>
          <w:b/>
          <w:color w:val="0070C0"/>
          <w:sz w:val="20"/>
          <w:szCs w:val="20"/>
        </w:rPr>
        <w:t>2019-00</w:t>
      </w:r>
      <w:r w:rsidR="009A7858">
        <w:rPr>
          <w:rFonts w:ascii="Arial" w:hAnsi="Arial" w:cs="Arial"/>
          <w:b/>
          <w:color w:val="0070C0"/>
          <w:sz w:val="20"/>
          <w:szCs w:val="20"/>
        </w:rPr>
        <w:t>0</w:t>
      </w:r>
      <w:r w:rsidR="00C25CA0" w:rsidRPr="00030483">
        <w:rPr>
          <w:rFonts w:ascii="Arial" w:hAnsi="Arial" w:cs="Arial"/>
          <w:b/>
          <w:color w:val="0070C0"/>
          <w:sz w:val="20"/>
          <w:szCs w:val="20"/>
        </w:rPr>
        <w:t>24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 xml:space="preserve"> azonosítószámú, „</w:t>
      </w:r>
      <w:proofErr w:type="gramStart"/>
      <w:r w:rsidR="0001438A" w:rsidRPr="00030483">
        <w:rPr>
          <w:rFonts w:ascii="Arial" w:hAnsi="Arial" w:cs="Arial"/>
          <w:b/>
          <w:color w:val="0070C0"/>
          <w:sz w:val="20"/>
          <w:szCs w:val="20"/>
        </w:rPr>
        <w:t>A</w:t>
      </w:r>
      <w:proofErr w:type="gramEnd"/>
      <w:r w:rsidR="0001438A" w:rsidRPr="00030483">
        <w:rPr>
          <w:rFonts w:ascii="Arial" w:hAnsi="Arial" w:cs="Arial"/>
          <w:b/>
          <w:color w:val="0070C0"/>
          <w:sz w:val="20"/>
          <w:szCs w:val="20"/>
        </w:rPr>
        <w:t xml:space="preserve"> tiszta víz titka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”</w:t>
      </w:r>
      <w:r w:rsidR="0001438A" w:rsidRPr="00030483">
        <w:rPr>
          <w:rFonts w:ascii="Arial" w:hAnsi="Arial" w:cs="Arial"/>
          <w:b/>
          <w:color w:val="0070C0"/>
          <w:sz w:val="20"/>
          <w:szCs w:val="20"/>
        </w:rPr>
        <w:t>-</w:t>
      </w:r>
      <w:r w:rsidR="00C6464C" w:rsidRPr="00030483">
        <w:rPr>
          <w:rFonts w:ascii="Arial" w:hAnsi="Arial" w:cs="Arial"/>
          <w:b/>
          <w:color w:val="0070C0"/>
          <w:sz w:val="20"/>
          <w:szCs w:val="20"/>
        </w:rPr>
        <w:t xml:space="preserve"> szemléletformáló program</w:t>
      </w:r>
      <w:r w:rsidR="0001438A" w:rsidRPr="00030483">
        <w:rPr>
          <w:rFonts w:ascii="Arial" w:hAnsi="Arial" w:cs="Arial"/>
          <w:b/>
          <w:color w:val="0070C0"/>
          <w:sz w:val="20"/>
          <w:szCs w:val="20"/>
        </w:rPr>
        <w:t xml:space="preserve"> az ÉRV. Északmagyarországi Regionális Vízművek Zrt. </w:t>
      </w:r>
      <w:proofErr w:type="gramStart"/>
      <w:r w:rsidR="0001438A" w:rsidRPr="00030483">
        <w:rPr>
          <w:rFonts w:ascii="Arial" w:hAnsi="Arial" w:cs="Arial"/>
          <w:b/>
          <w:color w:val="0070C0"/>
          <w:sz w:val="20"/>
          <w:szCs w:val="20"/>
        </w:rPr>
        <w:t xml:space="preserve">megvalósításában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című</w:t>
      </w:r>
      <w:proofErr w:type="gramEnd"/>
      <w:r w:rsidR="00AA4856" w:rsidRPr="00030483">
        <w:rPr>
          <w:rFonts w:ascii="Arial" w:hAnsi="Arial" w:cs="Arial"/>
          <w:b/>
          <w:color w:val="0070C0"/>
          <w:sz w:val="20"/>
          <w:szCs w:val="20"/>
        </w:rPr>
        <w:t xml:space="preserve"> p</w:t>
      </w:r>
      <w:r w:rsidR="00030483" w:rsidRPr="00030483">
        <w:rPr>
          <w:rFonts w:ascii="Arial" w:hAnsi="Arial" w:cs="Arial"/>
          <w:b/>
          <w:color w:val="0070C0"/>
          <w:sz w:val="20"/>
          <w:szCs w:val="20"/>
        </w:rPr>
        <w:t>rojektjéhez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 xml:space="preserve"> kapcsolódó </w:t>
      </w:r>
      <w:r>
        <w:rPr>
          <w:rFonts w:ascii="Arial" w:hAnsi="Arial" w:cs="Arial"/>
          <w:b/>
          <w:color w:val="0070C0"/>
          <w:sz w:val="20"/>
          <w:szCs w:val="20"/>
        </w:rPr>
        <w:t>„</w:t>
      </w:r>
      <w:r w:rsidR="00A6280E">
        <w:rPr>
          <w:rFonts w:ascii="Arial" w:hAnsi="Arial" w:cs="Arial"/>
          <w:b/>
          <w:color w:val="0070C0"/>
          <w:sz w:val="20"/>
          <w:szCs w:val="20"/>
        </w:rPr>
        <w:t>1 MILLIÓ VÍZCSEPP 2 KERÉKEN</w:t>
      </w:r>
      <w:r>
        <w:rPr>
          <w:rFonts w:ascii="Arial" w:hAnsi="Arial" w:cs="Arial"/>
          <w:b/>
          <w:color w:val="0070C0"/>
          <w:sz w:val="20"/>
          <w:szCs w:val="20"/>
        </w:rPr>
        <w:t>”</w:t>
      </w:r>
      <w:r w:rsidR="009A785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6464C" w:rsidRPr="00030483">
        <w:rPr>
          <w:rFonts w:ascii="Arial" w:hAnsi="Arial" w:cs="Arial"/>
          <w:b/>
          <w:color w:val="0070C0"/>
          <w:sz w:val="20"/>
          <w:szCs w:val="20"/>
        </w:rPr>
        <w:t xml:space="preserve">nyereményjáték </w:t>
      </w:r>
      <w:r w:rsidR="009D169E">
        <w:rPr>
          <w:rFonts w:ascii="Arial" w:hAnsi="Arial" w:cs="Arial"/>
          <w:b/>
          <w:color w:val="0070C0"/>
          <w:sz w:val="20"/>
          <w:szCs w:val="20"/>
        </w:rPr>
        <w:br/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hivatalos</w:t>
      </w:r>
      <w:r w:rsidR="009C3C53" w:rsidRPr="00030483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AA4856" w:rsidRPr="00030483">
        <w:rPr>
          <w:rFonts w:ascii="Arial" w:hAnsi="Arial" w:cs="Arial"/>
          <w:b/>
          <w:color w:val="0070C0"/>
          <w:sz w:val="20"/>
          <w:szCs w:val="20"/>
        </w:rPr>
        <w:t>játékszabályzata és adatkezelési tájékoztatója</w:t>
      </w:r>
    </w:p>
    <w:p w:rsidR="000F4264" w:rsidRPr="009D169E" w:rsidRDefault="000F4264" w:rsidP="00C57EF1">
      <w:pPr>
        <w:pStyle w:val="Szvegtrzs"/>
        <w:spacing w:before="1"/>
        <w:rPr>
          <w:rFonts w:ascii="Arial" w:hAnsi="Arial" w:cs="Arial"/>
          <w:b/>
          <w:sz w:val="18"/>
          <w:szCs w:val="18"/>
        </w:rPr>
      </w:pPr>
    </w:p>
    <w:p w:rsidR="000F4264" w:rsidRDefault="00AA4856" w:rsidP="00FB3217">
      <w:pPr>
        <w:pStyle w:val="Szvegtrzs"/>
        <w:ind w:right="111"/>
        <w:jc w:val="both"/>
        <w:rPr>
          <w:rFonts w:ascii="Arial" w:hAnsi="Arial" w:cs="Arial"/>
          <w:color w:val="1D1D1D"/>
          <w:sz w:val="16"/>
          <w:szCs w:val="16"/>
        </w:rPr>
      </w:pPr>
      <w:r w:rsidRPr="00987BC0">
        <w:rPr>
          <w:rFonts w:ascii="Arial" w:hAnsi="Arial" w:cs="Arial"/>
          <w:color w:val="1D1D1D"/>
          <w:sz w:val="16"/>
          <w:szCs w:val="16"/>
        </w:rPr>
        <w:t>Az ÉRV.</w:t>
      </w:r>
      <w:r w:rsidR="0001438A" w:rsidRPr="00987BC0">
        <w:rPr>
          <w:rFonts w:ascii="Arial" w:hAnsi="Arial" w:cs="Arial"/>
          <w:color w:val="1D1D1D"/>
          <w:sz w:val="16"/>
          <w:szCs w:val="16"/>
        </w:rPr>
        <w:t xml:space="preserve"> Északmagyarországi Regionális Vízművek Zrt.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 (székhelye: </w:t>
      </w:r>
      <w:r w:rsidR="009C3C53" w:rsidRPr="00987BC0">
        <w:rPr>
          <w:rFonts w:ascii="Arial" w:hAnsi="Arial" w:cs="Arial"/>
          <w:color w:val="1D1D1D"/>
          <w:sz w:val="16"/>
          <w:szCs w:val="16"/>
        </w:rPr>
        <w:t>3700 Kazincbarcik</w:t>
      </w:r>
      <w:r w:rsidR="0001438A" w:rsidRPr="00987BC0">
        <w:rPr>
          <w:rFonts w:ascii="Arial" w:hAnsi="Arial" w:cs="Arial"/>
          <w:color w:val="1D1D1D"/>
          <w:sz w:val="16"/>
          <w:szCs w:val="16"/>
        </w:rPr>
        <w:t>a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, </w:t>
      </w:r>
      <w:proofErr w:type="spellStart"/>
      <w:r w:rsidRPr="00987BC0">
        <w:rPr>
          <w:rFonts w:ascii="Arial" w:hAnsi="Arial" w:cs="Arial"/>
          <w:color w:val="1D1D1D"/>
          <w:sz w:val="16"/>
          <w:szCs w:val="16"/>
        </w:rPr>
        <w:t>T</w:t>
      </w:r>
      <w:r w:rsidR="0001438A" w:rsidRPr="00987BC0">
        <w:rPr>
          <w:rFonts w:ascii="Arial" w:hAnsi="Arial" w:cs="Arial"/>
          <w:color w:val="1D1D1D"/>
          <w:sz w:val="16"/>
          <w:szCs w:val="16"/>
        </w:rPr>
        <w:t>ardonai</w:t>
      </w:r>
      <w:proofErr w:type="spellEnd"/>
      <w:r w:rsidR="0001438A" w:rsidRPr="00987BC0">
        <w:rPr>
          <w:rFonts w:ascii="Arial" w:hAnsi="Arial" w:cs="Arial"/>
          <w:color w:val="1D1D1D"/>
          <w:sz w:val="16"/>
          <w:szCs w:val="16"/>
        </w:rPr>
        <w:t xml:space="preserve"> u. 1</w:t>
      </w:r>
      <w:proofErr w:type="gramStart"/>
      <w:r w:rsidRPr="00987BC0">
        <w:rPr>
          <w:rFonts w:ascii="Arial" w:hAnsi="Arial" w:cs="Arial"/>
          <w:color w:val="1D1D1D"/>
          <w:sz w:val="16"/>
          <w:szCs w:val="16"/>
        </w:rPr>
        <w:t>.,</w:t>
      </w:r>
      <w:proofErr w:type="gramEnd"/>
      <w:r w:rsidRPr="00987BC0">
        <w:rPr>
          <w:rFonts w:ascii="Arial" w:hAnsi="Arial" w:cs="Arial"/>
          <w:color w:val="1D1D1D"/>
          <w:sz w:val="16"/>
          <w:szCs w:val="16"/>
        </w:rPr>
        <w:t xml:space="preserve"> </w:t>
      </w:r>
      <w:proofErr w:type="spellStart"/>
      <w:r w:rsidRPr="00987BC0">
        <w:rPr>
          <w:rFonts w:ascii="Arial" w:hAnsi="Arial" w:cs="Arial"/>
          <w:color w:val="1D1D1D"/>
          <w:sz w:val="16"/>
          <w:szCs w:val="16"/>
        </w:rPr>
        <w:t>cg</w:t>
      </w:r>
      <w:r w:rsidR="00C57EF1" w:rsidRPr="00987BC0">
        <w:rPr>
          <w:rFonts w:ascii="Arial" w:hAnsi="Arial" w:cs="Arial"/>
          <w:color w:val="1D1D1D"/>
          <w:sz w:val="16"/>
          <w:szCs w:val="16"/>
        </w:rPr>
        <w:t>j</w:t>
      </w:r>
      <w:proofErr w:type="spellEnd"/>
      <w:r w:rsidR="009C3C53" w:rsidRPr="00987BC0">
        <w:rPr>
          <w:rFonts w:ascii="Arial" w:hAnsi="Arial" w:cs="Arial"/>
          <w:color w:val="1D1D1D"/>
          <w:sz w:val="16"/>
          <w:szCs w:val="16"/>
        </w:rPr>
        <w:t>: 05-10-000123</w:t>
      </w:r>
      <w:r w:rsidR="004A79D4" w:rsidRPr="00987BC0">
        <w:rPr>
          <w:rFonts w:ascii="Arial" w:hAnsi="Arial" w:cs="Arial"/>
          <w:color w:val="1D1D1D"/>
          <w:sz w:val="16"/>
          <w:szCs w:val="16"/>
        </w:rPr>
        <w:t>, továbbiakban: s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zervező) </w:t>
      </w:r>
      <w:r w:rsidR="001E27F7" w:rsidRPr="00987BC0">
        <w:rPr>
          <w:rFonts w:ascii="Arial" w:hAnsi="Arial" w:cs="Arial"/>
          <w:color w:val="1D1D1D"/>
          <w:sz w:val="16"/>
          <w:szCs w:val="16"/>
        </w:rPr>
        <w:t xml:space="preserve">több fordulóból álló, </w:t>
      </w:r>
      <w:r w:rsidR="00C6464C" w:rsidRPr="00987BC0">
        <w:rPr>
          <w:rFonts w:ascii="Arial" w:hAnsi="Arial" w:cs="Arial"/>
          <w:color w:val="1D1D1D"/>
          <w:sz w:val="16"/>
          <w:szCs w:val="16"/>
        </w:rPr>
        <w:t xml:space="preserve">szemléletformáló </w:t>
      </w:r>
      <w:r w:rsidRPr="00987BC0">
        <w:rPr>
          <w:rFonts w:ascii="Arial" w:hAnsi="Arial" w:cs="Arial"/>
          <w:color w:val="1D1D1D"/>
          <w:sz w:val="16"/>
          <w:szCs w:val="16"/>
        </w:rPr>
        <w:t>nyeremény</w:t>
      </w:r>
      <w:r w:rsidR="004A79D4" w:rsidRPr="00987BC0">
        <w:rPr>
          <w:rFonts w:ascii="Arial" w:hAnsi="Arial" w:cs="Arial"/>
          <w:color w:val="1D1D1D"/>
          <w:sz w:val="16"/>
          <w:szCs w:val="16"/>
        </w:rPr>
        <w:t>játékot szervez (továbbiakban: j</w:t>
      </w:r>
      <w:r w:rsidRPr="00987BC0">
        <w:rPr>
          <w:rFonts w:ascii="Arial" w:hAnsi="Arial" w:cs="Arial"/>
          <w:color w:val="1D1D1D"/>
          <w:sz w:val="16"/>
          <w:szCs w:val="16"/>
        </w:rPr>
        <w:t>áték), amelyben ki</w:t>
      </w:r>
      <w:r w:rsidR="0001438A" w:rsidRPr="00987BC0">
        <w:rPr>
          <w:rFonts w:ascii="Arial" w:hAnsi="Arial" w:cs="Arial"/>
          <w:color w:val="1D1D1D"/>
          <w:sz w:val="16"/>
          <w:szCs w:val="16"/>
        </w:rPr>
        <w:t>zárólag azon</w:t>
      </w:r>
      <w:r w:rsidR="009C3C53" w:rsidRPr="00987BC0">
        <w:rPr>
          <w:rFonts w:ascii="Arial" w:hAnsi="Arial" w:cs="Arial"/>
          <w:color w:val="1D1D1D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magyar állampolgár, természetes személy vehet részt, aki a jelen játékszabályzatban írtaknak mindenben megfelelő pályáz</w:t>
      </w:r>
      <w:r w:rsidR="004A79D4" w:rsidRPr="00987BC0">
        <w:rPr>
          <w:rFonts w:ascii="Arial" w:hAnsi="Arial" w:cs="Arial"/>
          <w:color w:val="1D1D1D"/>
          <w:sz w:val="16"/>
          <w:szCs w:val="16"/>
        </w:rPr>
        <w:t>atot nyújtja be (továbbiakban: p</w:t>
      </w:r>
      <w:r w:rsidRPr="00987BC0">
        <w:rPr>
          <w:rFonts w:ascii="Arial" w:hAnsi="Arial" w:cs="Arial"/>
          <w:color w:val="1D1D1D"/>
          <w:sz w:val="16"/>
          <w:szCs w:val="16"/>
        </w:rPr>
        <w:t>ályázat), valamint nyilatkozik a játékszabályzat és az adatkezelési tájékoztató elfogadásáról, és személye</w:t>
      </w:r>
      <w:r w:rsidR="001E27F7" w:rsidRPr="00987BC0">
        <w:rPr>
          <w:rFonts w:ascii="Arial" w:hAnsi="Arial" w:cs="Arial"/>
          <w:color w:val="1D1D1D"/>
          <w:sz w:val="16"/>
          <w:szCs w:val="16"/>
        </w:rPr>
        <w:t>s adatai kezeléséhez hozzájárul.</w:t>
      </w:r>
    </w:p>
    <w:p w:rsidR="00FB3217" w:rsidRPr="00987BC0" w:rsidRDefault="00FB3217" w:rsidP="00FB3217">
      <w:pPr>
        <w:pStyle w:val="Szvegtrzs"/>
        <w:ind w:right="111"/>
        <w:jc w:val="both"/>
        <w:rPr>
          <w:rFonts w:ascii="Arial" w:hAnsi="Arial" w:cs="Arial"/>
          <w:sz w:val="16"/>
          <w:szCs w:val="16"/>
        </w:rPr>
      </w:pPr>
    </w:p>
    <w:p w:rsidR="000F4264" w:rsidRPr="00987BC0" w:rsidRDefault="00AA4856" w:rsidP="00E2070D">
      <w:pPr>
        <w:pStyle w:val="Cmsor2"/>
        <w:numPr>
          <w:ilvl w:val="0"/>
          <w:numId w:val="3"/>
        </w:numPr>
        <w:rPr>
          <w:rFonts w:ascii="Arial" w:hAnsi="Arial" w:cs="Arial"/>
          <w:sz w:val="16"/>
          <w:szCs w:val="16"/>
          <w:u w:val="single"/>
        </w:rPr>
      </w:pPr>
      <w:r w:rsidRPr="00987BC0">
        <w:rPr>
          <w:rFonts w:ascii="Arial" w:hAnsi="Arial" w:cs="Arial"/>
          <w:sz w:val="16"/>
          <w:szCs w:val="16"/>
          <w:u w:val="single"/>
        </w:rPr>
        <w:t>A Játékban való részvétel feltételei</w:t>
      </w:r>
    </w:p>
    <w:p w:rsidR="00987BC0" w:rsidRDefault="00AA4856" w:rsidP="009D169E">
      <w:pPr>
        <w:pStyle w:val="Szvegtrzs"/>
        <w:ind w:right="11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87BC0">
        <w:rPr>
          <w:rFonts w:ascii="Arial" w:hAnsi="Arial" w:cs="Arial"/>
          <w:color w:val="000000" w:themeColor="text1"/>
          <w:sz w:val="16"/>
          <w:szCs w:val="16"/>
        </w:rPr>
        <w:t>A</w:t>
      </w:r>
      <w:r w:rsidR="00C6464C" w:rsidRPr="00987BC0">
        <w:rPr>
          <w:rFonts w:ascii="Arial" w:hAnsi="Arial" w:cs="Arial"/>
          <w:color w:val="000000" w:themeColor="text1"/>
          <w:sz w:val="16"/>
          <w:szCs w:val="16"/>
        </w:rPr>
        <w:t xml:space="preserve"> nyereményjáték </w:t>
      </w:r>
      <w:r w:rsidR="00A6280E" w:rsidRPr="00987BC0">
        <w:rPr>
          <w:rFonts w:ascii="Arial" w:hAnsi="Arial" w:cs="Arial"/>
          <w:color w:val="000000" w:themeColor="text1"/>
          <w:sz w:val="16"/>
          <w:szCs w:val="16"/>
        </w:rPr>
        <w:t xml:space="preserve">több, online </w:t>
      </w:r>
      <w:r w:rsidR="00C6464C" w:rsidRPr="00987BC0">
        <w:rPr>
          <w:rFonts w:ascii="Arial" w:hAnsi="Arial" w:cs="Arial"/>
          <w:color w:val="000000" w:themeColor="text1"/>
          <w:sz w:val="16"/>
          <w:szCs w:val="16"/>
        </w:rPr>
        <w:t xml:space="preserve">fordulóból </w:t>
      </w:r>
      <w:r w:rsidR="00E2070D" w:rsidRPr="00987BC0">
        <w:rPr>
          <w:rFonts w:ascii="Arial" w:hAnsi="Arial" w:cs="Arial"/>
          <w:color w:val="000000" w:themeColor="text1"/>
          <w:sz w:val="16"/>
          <w:szCs w:val="16"/>
        </w:rPr>
        <w:t>áll: a</w:t>
      </w:r>
      <w:r w:rsidR="001E27F7" w:rsidRPr="00987BC0">
        <w:rPr>
          <w:rFonts w:ascii="Arial" w:hAnsi="Arial" w:cs="Arial"/>
          <w:color w:val="000000" w:themeColor="text1"/>
          <w:sz w:val="16"/>
          <w:szCs w:val="16"/>
        </w:rPr>
        <w:t xml:space="preserve">z 1. forduló: </w:t>
      </w:r>
      <w:r w:rsidR="00A6280E" w:rsidRPr="00987BC0">
        <w:rPr>
          <w:rFonts w:ascii="Arial" w:hAnsi="Arial" w:cs="Arial"/>
          <w:color w:val="000000" w:themeColor="text1"/>
          <w:sz w:val="16"/>
          <w:szCs w:val="16"/>
        </w:rPr>
        <w:t>jelen online kvízjáték</w:t>
      </w:r>
      <w:r w:rsidR="009D521E" w:rsidRPr="00987BC0">
        <w:rPr>
          <w:rFonts w:ascii="Arial" w:hAnsi="Arial" w:cs="Arial"/>
          <w:color w:val="000000" w:themeColor="text1"/>
          <w:sz w:val="16"/>
          <w:szCs w:val="16"/>
        </w:rPr>
        <w:t>.</w:t>
      </w:r>
      <w:r w:rsidR="001E27F7" w:rsidRPr="00987BC0">
        <w:rPr>
          <w:rFonts w:ascii="Arial" w:hAnsi="Arial" w:cs="Arial"/>
          <w:color w:val="000000" w:themeColor="text1"/>
          <w:sz w:val="16"/>
          <w:szCs w:val="16"/>
        </w:rPr>
        <w:t xml:space="preserve"> Az </w:t>
      </w:r>
      <w:r w:rsidR="00175799" w:rsidRPr="00987BC0">
        <w:rPr>
          <w:rFonts w:ascii="Arial" w:hAnsi="Arial" w:cs="Arial"/>
          <w:color w:val="000000" w:themeColor="text1"/>
          <w:sz w:val="16"/>
          <w:szCs w:val="16"/>
        </w:rPr>
        <w:t xml:space="preserve">online </w:t>
      </w:r>
      <w:r w:rsidR="00E2070D" w:rsidRPr="00987BC0">
        <w:rPr>
          <w:rFonts w:ascii="Arial" w:hAnsi="Arial" w:cs="Arial"/>
          <w:color w:val="000000" w:themeColor="text1"/>
          <w:sz w:val="16"/>
          <w:szCs w:val="16"/>
        </w:rPr>
        <w:t>forduló</w:t>
      </w:r>
      <w:r w:rsidR="00175799" w:rsidRPr="00987BC0">
        <w:rPr>
          <w:rFonts w:ascii="Arial" w:hAnsi="Arial" w:cs="Arial"/>
          <w:color w:val="000000" w:themeColor="text1"/>
          <w:sz w:val="16"/>
          <w:szCs w:val="16"/>
        </w:rPr>
        <w:t>k</w:t>
      </w:r>
      <w:r w:rsidR="00E2070D" w:rsidRPr="00987BC0">
        <w:rPr>
          <w:rFonts w:ascii="Arial" w:hAnsi="Arial" w:cs="Arial"/>
          <w:color w:val="000000" w:themeColor="text1"/>
          <w:sz w:val="16"/>
          <w:szCs w:val="16"/>
        </w:rPr>
        <w:t xml:space="preserve">ban való </w:t>
      </w:r>
      <w:r w:rsidRPr="00987BC0">
        <w:rPr>
          <w:rFonts w:ascii="Arial" w:hAnsi="Arial" w:cs="Arial"/>
          <w:color w:val="000000" w:themeColor="text1"/>
          <w:sz w:val="16"/>
          <w:szCs w:val="16"/>
        </w:rPr>
        <w:t>részvétel</w:t>
      </w:r>
      <w:r w:rsidR="009C3C53" w:rsidRPr="00987BC0">
        <w:rPr>
          <w:rFonts w:ascii="Arial" w:hAnsi="Arial" w:cs="Arial"/>
          <w:color w:val="000000" w:themeColor="text1"/>
          <w:sz w:val="16"/>
          <w:szCs w:val="16"/>
        </w:rPr>
        <w:t xml:space="preserve"> feltétele a </w:t>
      </w:r>
      <w:r w:rsidRPr="00987BC0">
        <w:rPr>
          <w:rFonts w:ascii="Arial" w:hAnsi="Arial" w:cs="Arial"/>
          <w:color w:val="000000" w:themeColor="text1"/>
          <w:sz w:val="16"/>
          <w:szCs w:val="16"/>
        </w:rPr>
        <w:t>helyesen</w:t>
      </w:r>
      <w:r w:rsidRPr="00987BC0">
        <w:rPr>
          <w:rFonts w:ascii="Arial" w:hAnsi="Arial" w:cs="Arial"/>
          <w:color w:val="000000" w:themeColor="text1"/>
          <w:spacing w:val="-3"/>
          <w:sz w:val="16"/>
          <w:szCs w:val="16"/>
        </w:rPr>
        <w:t xml:space="preserve"> </w:t>
      </w:r>
      <w:r w:rsidRPr="00987BC0">
        <w:rPr>
          <w:rFonts w:ascii="Arial" w:hAnsi="Arial" w:cs="Arial"/>
          <w:color w:val="000000" w:themeColor="text1"/>
          <w:sz w:val="16"/>
          <w:szCs w:val="16"/>
        </w:rPr>
        <w:t>kitöltött</w:t>
      </w:r>
      <w:r w:rsidRPr="00987BC0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 </w:t>
      </w:r>
      <w:r w:rsidRPr="00987BC0">
        <w:rPr>
          <w:rFonts w:ascii="Arial" w:hAnsi="Arial" w:cs="Arial"/>
          <w:color w:val="000000" w:themeColor="text1"/>
          <w:sz w:val="16"/>
          <w:szCs w:val="16"/>
        </w:rPr>
        <w:t>és</w:t>
      </w:r>
      <w:r w:rsidRPr="00987BC0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 </w:t>
      </w:r>
      <w:r w:rsidR="009C3C53" w:rsidRPr="00987BC0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a meghatározott időtartam alatt </w:t>
      </w:r>
      <w:r w:rsidRPr="00987BC0">
        <w:rPr>
          <w:rFonts w:ascii="Arial" w:hAnsi="Arial" w:cs="Arial"/>
          <w:color w:val="000000" w:themeColor="text1"/>
          <w:sz w:val="16"/>
          <w:szCs w:val="16"/>
        </w:rPr>
        <w:t>beküldött</w:t>
      </w:r>
      <w:r w:rsidRPr="00987BC0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 </w:t>
      </w:r>
      <w:r w:rsidR="009C3C53" w:rsidRPr="00987BC0">
        <w:rPr>
          <w:rFonts w:ascii="Arial" w:hAnsi="Arial" w:cs="Arial"/>
          <w:color w:val="000000" w:themeColor="text1"/>
          <w:spacing w:val="-4"/>
          <w:sz w:val="16"/>
          <w:szCs w:val="16"/>
        </w:rPr>
        <w:t xml:space="preserve">online </w:t>
      </w:r>
      <w:r w:rsidRPr="00987BC0">
        <w:rPr>
          <w:rFonts w:ascii="Arial" w:hAnsi="Arial" w:cs="Arial"/>
          <w:color w:val="000000" w:themeColor="text1"/>
          <w:sz w:val="16"/>
          <w:szCs w:val="16"/>
        </w:rPr>
        <w:t>kvíz</w:t>
      </w:r>
      <w:r w:rsidR="00C57EF1" w:rsidRPr="00987BC0">
        <w:rPr>
          <w:rFonts w:ascii="Arial" w:hAnsi="Arial" w:cs="Arial"/>
          <w:color w:val="000000" w:themeColor="text1"/>
          <w:spacing w:val="-4"/>
          <w:sz w:val="16"/>
          <w:szCs w:val="16"/>
        </w:rPr>
        <w:t>.</w:t>
      </w:r>
      <w:r w:rsidR="00C57EF1" w:rsidRPr="00987BC0">
        <w:rPr>
          <w:rFonts w:ascii="Arial" w:hAnsi="Arial" w:cs="Arial"/>
          <w:i/>
          <w:color w:val="000000" w:themeColor="text1"/>
          <w:spacing w:val="-4"/>
          <w:sz w:val="16"/>
          <w:szCs w:val="16"/>
        </w:rPr>
        <w:t xml:space="preserve"> </w:t>
      </w:r>
      <w:r w:rsidRPr="00987BC0">
        <w:rPr>
          <w:rFonts w:ascii="Arial" w:hAnsi="Arial" w:cs="Arial"/>
          <w:color w:val="000000" w:themeColor="text1"/>
          <w:sz w:val="16"/>
          <w:szCs w:val="16"/>
        </w:rPr>
        <w:t xml:space="preserve">A </w:t>
      </w:r>
      <w:r w:rsidR="00E2070D" w:rsidRPr="00987BC0">
        <w:rPr>
          <w:rFonts w:ascii="Arial" w:hAnsi="Arial" w:cs="Arial"/>
          <w:color w:val="000000" w:themeColor="text1"/>
          <w:sz w:val="16"/>
          <w:szCs w:val="16"/>
        </w:rPr>
        <w:t>pályázó tudomásul veszi, hogy e</w:t>
      </w:r>
      <w:r w:rsidR="00175799" w:rsidRPr="00987BC0">
        <w:rPr>
          <w:rFonts w:ascii="Arial" w:hAnsi="Arial" w:cs="Arial"/>
          <w:color w:val="000000" w:themeColor="text1"/>
          <w:sz w:val="16"/>
          <w:szCs w:val="16"/>
        </w:rPr>
        <w:t xml:space="preserve">zekben </w:t>
      </w:r>
      <w:r w:rsidR="00E2070D" w:rsidRPr="00987BC0">
        <w:rPr>
          <w:rFonts w:ascii="Arial" w:hAnsi="Arial" w:cs="Arial"/>
          <w:color w:val="000000" w:themeColor="text1"/>
          <w:sz w:val="16"/>
          <w:szCs w:val="16"/>
        </w:rPr>
        <w:t xml:space="preserve">a fordulóban </w:t>
      </w:r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 xml:space="preserve">kizárólag azon pályázók vesznek részt, akik jelen hivatalos részvételi, adatkezelési és játékszabályokat – a </w:t>
      </w:r>
      <w:proofErr w:type="spellStart"/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>checkboxok</w:t>
      </w:r>
      <w:proofErr w:type="spellEnd"/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 xml:space="preserve"> kitöltésével – elfogadják és a személyes adataik kezeléséhez – szintén a </w:t>
      </w:r>
      <w:proofErr w:type="spellStart"/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>checkboxok</w:t>
      </w:r>
      <w:proofErr w:type="spellEnd"/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 xml:space="preserve"> kitöltésével – hozzájárulnak.</w:t>
      </w:r>
      <w:r w:rsidR="007F6903" w:rsidRPr="00987B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 xml:space="preserve">A </w:t>
      </w:r>
      <w:r w:rsidR="00175799" w:rsidRPr="00987BC0">
        <w:rPr>
          <w:rFonts w:ascii="Arial" w:hAnsi="Arial" w:cs="Arial"/>
          <w:color w:val="000000" w:themeColor="text1"/>
          <w:sz w:val="16"/>
          <w:szCs w:val="16"/>
        </w:rPr>
        <w:t>szükséges</w:t>
      </w:r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75799" w:rsidRPr="00987BC0">
        <w:rPr>
          <w:rFonts w:ascii="Arial" w:hAnsi="Arial" w:cs="Arial"/>
          <w:color w:val="000000" w:themeColor="text1"/>
          <w:sz w:val="16"/>
          <w:szCs w:val="16"/>
        </w:rPr>
        <w:t xml:space="preserve">adatok megadása </w:t>
      </w:r>
      <w:r w:rsidR="00E2070D" w:rsidRPr="00987BC0">
        <w:rPr>
          <w:rFonts w:ascii="Arial" w:hAnsi="Arial" w:cs="Arial"/>
          <w:color w:val="000000" w:themeColor="text1"/>
          <w:sz w:val="16"/>
          <w:szCs w:val="16"/>
        </w:rPr>
        <w:t xml:space="preserve">kizárólag </w:t>
      </w:r>
      <w:r w:rsidR="00DF5E7D" w:rsidRPr="00987BC0">
        <w:rPr>
          <w:rFonts w:ascii="Arial" w:hAnsi="Arial" w:cs="Arial"/>
          <w:color w:val="000000" w:themeColor="text1"/>
          <w:sz w:val="16"/>
          <w:szCs w:val="16"/>
        </w:rPr>
        <w:t xml:space="preserve">a nyereményjátékban való részvételhez </w:t>
      </w:r>
      <w:r w:rsidR="00175799" w:rsidRPr="00987BC0">
        <w:rPr>
          <w:rFonts w:ascii="Arial" w:hAnsi="Arial" w:cs="Arial"/>
          <w:color w:val="000000" w:themeColor="text1"/>
          <w:sz w:val="16"/>
          <w:szCs w:val="16"/>
        </w:rPr>
        <w:t>szükséges</w:t>
      </w:r>
      <w:r w:rsidR="00B52DA7" w:rsidRPr="00987BC0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</w:p>
    <w:p w:rsidR="000F4264" w:rsidRPr="00987BC0" w:rsidRDefault="00B52DA7" w:rsidP="009D169E">
      <w:pPr>
        <w:pStyle w:val="Szvegtrzs"/>
        <w:ind w:right="11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87BC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9D169E" w:rsidRPr="00987BC0" w:rsidRDefault="00AA4856" w:rsidP="009D169E">
      <w:pPr>
        <w:pStyle w:val="Cmsor2"/>
        <w:numPr>
          <w:ilvl w:val="0"/>
          <w:numId w:val="2"/>
        </w:numPr>
        <w:tabs>
          <w:tab w:val="left" w:pos="347"/>
        </w:tabs>
        <w:rPr>
          <w:rFonts w:ascii="Arial" w:hAnsi="Arial" w:cs="Arial"/>
          <w:sz w:val="16"/>
          <w:szCs w:val="16"/>
        </w:rPr>
      </w:pPr>
      <w:r w:rsidRPr="00987BC0">
        <w:rPr>
          <w:rFonts w:ascii="Arial" w:hAnsi="Arial" w:cs="Arial"/>
          <w:sz w:val="16"/>
          <w:szCs w:val="16"/>
          <w:u w:val="single"/>
        </w:rPr>
        <w:t>A Játék</w:t>
      </w:r>
      <w:r w:rsidRPr="00987BC0">
        <w:rPr>
          <w:rFonts w:ascii="Arial" w:hAnsi="Arial" w:cs="Arial"/>
          <w:spacing w:val="-6"/>
          <w:sz w:val="16"/>
          <w:szCs w:val="16"/>
          <w:u w:val="single"/>
        </w:rPr>
        <w:t xml:space="preserve"> </w:t>
      </w:r>
      <w:r w:rsidRPr="00987BC0">
        <w:rPr>
          <w:rFonts w:ascii="Arial" w:hAnsi="Arial" w:cs="Arial"/>
          <w:sz w:val="16"/>
          <w:szCs w:val="16"/>
          <w:u w:val="single"/>
        </w:rPr>
        <w:t>időtartama</w:t>
      </w:r>
    </w:p>
    <w:p w:rsidR="000F4264" w:rsidRDefault="001E27F7" w:rsidP="009D169E">
      <w:pPr>
        <w:pStyle w:val="Cmsor2"/>
        <w:tabs>
          <w:tab w:val="left" w:pos="347"/>
        </w:tabs>
        <w:ind w:left="0" w:firstLine="0"/>
        <w:rPr>
          <w:rFonts w:ascii="Arial" w:hAnsi="Arial" w:cs="Arial"/>
          <w:color w:val="0070C0"/>
          <w:sz w:val="16"/>
          <w:szCs w:val="16"/>
        </w:rPr>
      </w:pPr>
      <w:r w:rsidRPr="00987BC0">
        <w:rPr>
          <w:rFonts w:ascii="Arial" w:hAnsi="Arial" w:cs="Arial"/>
          <w:color w:val="0070C0"/>
          <w:sz w:val="16"/>
          <w:szCs w:val="16"/>
        </w:rPr>
        <w:t xml:space="preserve">A </w:t>
      </w:r>
      <w:r w:rsidR="00AB1F1C" w:rsidRPr="00987BC0">
        <w:rPr>
          <w:rFonts w:ascii="Arial" w:hAnsi="Arial" w:cs="Arial"/>
          <w:color w:val="0070C0"/>
          <w:sz w:val="16"/>
          <w:szCs w:val="16"/>
        </w:rPr>
        <w:t xml:space="preserve">többfordulós </w:t>
      </w:r>
      <w:r w:rsidRPr="00987BC0">
        <w:rPr>
          <w:rFonts w:ascii="Arial" w:hAnsi="Arial" w:cs="Arial"/>
          <w:color w:val="0070C0"/>
          <w:sz w:val="16"/>
          <w:szCs w:val="16"/>
        </w:rPr>
        <w:t>játék 2022</w:t>
      </w:r>
      <w:r w:rsidR="00C57EF1" w:rsidRPr="00987BC0">
        <w:rPr>
          <w:rFonts w:ascii="Arial" w:hAnsi="Arial" w:cs="Arial"/>
          <w:color w:val="0070C0"/>
          <w:sz w:val="16"/>
          <w:szCs w:val="16"/>
        </w:rPr>
        <w:t xml:space="preserve">. </w:t>
      </w:r>
      <w:r w:rsidR="009A2177" w:rsidRPr="00987BC0">
        <w:rPr>
          <w:rFonts w:ascii="Arial" w:hAnsi="Arial" w:cs="Arial"/>
          <w:color w:val="0070C0"/>
          <w:sz w:val="16"/>
          <w:szCs w:val="16"/>
        </w:rPr>
        <w:t xml:space="preserve">04. hó és 2023. 06. hó </w:t>
      </w:r>
      <w:r w:rsidR="00AB1F1C" w:rsidRPr="00987BC0">
        <w:rPr>
          <w:rFonts w:ascii="Arial" w:hAnsi="Arial" w:cs="Arial"/>
          <w:color w:val="0070C0"/>
          <w:sz w:val="16"/>
          <w:szCs w:val="16"/>
        </w:rPr>
        <w:t>között zajlik. Az 1. for</w:t>
      </w:r>
      <w:r w:rsidR="004D4A25" w:rsidRPr="00987BC0">
        <w:rPr>
          <w:rFonts w:ascii="Arial" w:hAnsi="Arial" w:cs="Arial"/>
          <w:color w:val="0070C0"/>
          <w:sz w:val="16"/>
          <w:szCs w:val="16"/>
        </w:rPr>
        <w:t xml:space="preserve">duló időtartama: 2022. </w:t>
      </w:r>
      <w:r w:rsidR="009A2177" w:rsidRPr="00987BC0">
        <w:rPr>
          <w:rFonts w:ascii="Arial" w:hAnsi="Arial" w:cs="Arial"/>
          <w:color w:val="0070C0"/>
          <w:sz w:val="16"/>
          <w:szCs w:val="16"/>
        </w:rPr>
        <w:t xml:space="preserve">04. 26 - 05. 26. között zajlik, </w:t>
      </w:r>
      <w:r w:rsidR="00AB1F1C" w:rsidRPr="00987BC0">
        <w:rPr>
          <w:rFonts w:ascii="Arial" w:hAnsi="Arial" w:cs="Arial"/>
          <w:color w:val="0070C0"/>
          <w:sz w:val="16"/>
          <w:szCs w:val="16"/>
        </w:rPr>
        <w:t>mely időtartam</w:t>
      </w:r>
      <w:r w:rsidR="00030483" w:rsidRPr="00987BC0">
        <w:rPr>
          <w:rFonts w:ascii="Arial" w:hAnsi="Arial" w:cs="Arial"/>
          <w:color w:val="0070C0"/>
          <w:sz w:val="16"/>
          <w:szCs w:val="16"/>
        </w:rPr>
        <w:t xml:space="preserve"> előtti vagy utáni</w:t>
      </w:r>
      <w:r w:rsidRPr="00987BC0">
        <w:rPr>
          <w:rFonts w:ascii="Arial" w:hAnsi="Arial" w:cs="Arial"/>
          <w:color w:val="0070C0"/>
          <w:sz w:val="16"/>
          <w:szCs w:val="16"/>
        </w:rPr>
        <w:t xml:space="preserve"> </w:t>
      </w:r>
      <w:r w:rsidR="009A2177" w:rsidRPr="00987BC0">
        <w:rPr>
          <w:rFonts w:ascii="Arial" w:hAnsi="Arial" w:cs="Arial"/>
          <w:color w:val="0070C0"/>
          <w:sz w:val="16"/>
          <w:szCs w:val="16"/>
        </w:rPr>
        <w:t xml:space="preserve">1. fordulós </w:t>
      </w:r>
      <w:r w:rsidRPr="00987BC0">
        <w:rPr>
          <w:rFonts w:ascii="Arial" w:hAnsi="Arial" w:cs="Arial"/>
          <w:color w:val="0070C0"/>
          <w:sz w:val="16"/>
          <w:szCs w:val="16"/>
        </w:rPr>
        <w:t xml:space="preserve">pályázatokat </w:t>
      </w:r>
      <w:r w:rsidR="00AA4856" w:rsidRPr="00987BC0">
        <w:rPr>
          <w:rFonts w:ascii="Arial" w:hAnsi="Arial" w:cs="Arial"/>
          <w:color w:val="0070C0"/>
          <w:sz w:val="16"/>
          <w:szCs w:val="16"/>
        </w:rPr>
        <w:t>érvénytelennek tekintjük.</w:t>
      </w:r>
    </w:p>
    <w:p w:rsidR="00987BC0" w:rsidRPr="00987BC0" w:rsidRDefault="00987BC0" w:rsidP="009D169E">
      <w:pPr>
        <w:pStyle w:val="Cmsor2"/>
        <w:tabs>
          <w:tab w:val="left" w:pos="347"/>
        </w:tabs>
        <w:ind w:left="0" w:firstLine="0"/>
        <w:rPr>
          <w:rFonts w:ascii="Arial" w:hAnsi="Arial" w:cs="Arial"/>
          <w:sz w:val="16"/>
          <w:szCs w:val="16"/>
        </w:rPr>
      </w:pPr>
    </w:p>
    <w:p w:rsidR="009D169E" w:rsidRPr="00987BC0" w:rsidRDefault="00FF0504" w:rsidP="009D169E">
      <w:pPr>
        <w:pStyle w:val="Cmsor2"/>
        <w:numPr>
          <w:ilvl w:val="0"/>
          <w:numId w:val="2"/>
        </w:numPr>
        <w:tabs>
          <w:tab w:val="left" w:pos="347"/>
        </w:tabs>
        <w:rPr>
          <w:rFonts w:ascii="Arial" w:hAnsi="Arial" w:cs="Arial"/>
          <w:sz w:val="16"/>
          <w:szCs w:val="16"/>
          <w:u w:val="single"/>
        </w:rPr>
      </w:pPr>
      <w:r w:rsidRPr="00987BC0">
        <w:rPr>
          <w:rFonts w:ascii="Arial" w:hAnsi="Arial" w:cs="Arial"/>
          <w:sz w:val="16"/>
          <w:szCs w:val="16"/>
          <w:u w:val="single"/>
        </w:rPr>
        <w:t xml:space="preserve">A regisztrációval, a </w:t>
      </w:r>
      <w:r w:rsidR="00E2070D" w:rsidRPr="00987BC0">
        <w:rPr>
          <w:rFonts w:ascii="Arial" w:hAnsi="Arial" w:cs="Arial"/>
          <w:sz w:val="16"/>
          <w:szCs w:val="16"/>
          <w:u w:val="single"/>
        </w:rPr>
        <w:t xml:space="preserve">játék </w:t>
      </w:r>
      <w:r w:rsidRPr="00987BC0">
        <w:rPr>
          <w:rFonts w:ascii="Arial" w:hAnsi="Arial" w:cs="Arial"/>
          <w:sz w:val="16"/>
          <w:szCs w:val="16"/>
          <w:u w:val="single"/>
        </w:rPr>
        <w:t>forduló</w:t>
      </w:r>
      <w:r w:rsidR="00E2070D" w:rsidRPr="00987BC0">
        <w:rPr>
          <w:rFonts w:ascii="Arial" w:hAnsi="Arial" w:cs="Arial"/>
          <w:sz w:val="16"/>
          <w:szCs w:val="16"/>
          <w:u w:val="single"/>
        </w:rPr>
        <w:t>i</w:t>
      </w:r>
      <w:r w:rsidRPr="00987BC0">
        <w:rPr>
          <w:rFonts w:ascii="Arial" w:hAnsi="Arial" w:cs="Arial"/>
          <w:sz w:val="16"/>
          <w:szCs w:val="16"/>
          <w:u w:val="single"/>
        </w:rPr>
        <w:t>val és a</w:t>
      </w:r>
      <w:r w:rsidR="00AA4856" w:rsidRPr="00987BC0">
        <w:rPr>
          <w:rFonts w:ascii="Arial" w:hAnsi="Arial" w:cs="Arial"/>
          <w:sz w:val="16"/>
          <w:szCs w:val="16"/>
          <w:u w:val="single"/>
        </w:rPr>
        <w:t xml:space="preserve"> nyereményekkel kapcsolatos</w:t>
      </w:r>
      <w:r w:rsidR="00AA4856" w:rsidRPr="00987BC0">
        <w:rPr>
          <w:rFonts w:ascii="Arial" w:hAnsi="Arial" w:cs="Arial"/>
          <w:spacing w:val="-3"/>
          <w:sz w:val="16"/>
          <w:szCs w:val="16"/>
          <w:u w:val="single"/>
        </w:rPr>
        <w:t xml:space="preserve"> </w:t>
      </w:r>
      <w:r w:rsidR="00AA4856" w:rsidRPr="00987BC0">
        <w:rPr>
          <w:rFonts w:ascii="Arial" w:hAnsi="Arial" w:cs="Arial"/>
          <w:sz w:val="16"/>
          <w:szCs w:val="16"/>
          <w:u w:val="single"/>
        </w:rPr>
        <w:t>tudnivalók</w:t>
      </w:r>
    </w:p>
    <w:p w:rsidR="009D169E" w:rsidRPr="00987BC0" w:rsidRDefault="009D169E" w:rsidP="009D169E">
      <w:pPr>
        <w:pStyle w:val="Cmsor2"/>
        <w:tabs>
          <w:tab w:val="left" w:pos="347"/>
        </w:tabs>
        <w:ind w:left="0" w:firstLine="0"/>
        <w:rPr>
          <w:rFonts w:ascii="Arial" w:hAnsi="Arial" w:cs="Arial"/>
          <w:sz w:val="16"/>
          <w:szCs w:val="16"/>
        </w:rPr>
      </w:pPr>
      <w:r w:rsidRPr="00987BC0">
        <w:rPr>
          <w:rFonts w:ascii="Arial" w:hAnsi="Arial" w:cs="Arial"/>
          <w:sz w:val="16"/>
          <w:szCs w:val="16"/>
        </w:rPr>
        <w:t xml:space="preserve">3.1 </w:t>
      </w:r>
      <w:r w:rsidR="00AA4856" w:rsidRPr="00987BC0">
        <w:rPr>
          <w:rFonts w:ascii="Arial" w:hAnsi="Arial" w:cs="Arial"/>
          <w:sz w:val="16"/>
          <w:szCs w:val="16"/>
        </w:rPr>
        <w:t>Érvényes</w:t>
      </w:r>
      <w:r w:rsidR="00AA4856" w:rsidRPr="00987BC0">
        <w:rPr>
          <w:rFonts w:ascii="Arial" w:hAnsi="Arial" w:cs="Arial"/>
          <w:spacing w:val="-10"/>
          <w:sz w:val="16"/>
          <w:szCs w:val="16"/>
        </w:rPr>
        <w:t xml:space="preserve"> </w:t>
      </w:r>
      <w:r w:rsidR="00AA4856" w:rsidRPr="00987BC0">
        <w:rPr>
          <w:rFonts w:ascii="Arial" w:hAnsi="Arial" w:cs="Arial"/>
          <w:sz w:val="16"/>
          <w:szCs w:val="16"/>
        </w:rPr>
        <w:t>regisztráció</w:t>
      </w:r>
    </w:p>
    <w:p w:rsidR="00AA11FE" w:rsidRDefault="00AA4856" w:rsidP="009D169E">
      <w:pPr>
        <w:pStyle w:val="Cmsor2"/>
        <w:tabs>
          <w:tab w:val="left" w:pos="347"/>
        </w:tabs>
        <w:ind w:left="0" w:firstLine="0"/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987BC0">
        <w:rPr>
          <w:rFonts w:ascii="Arial" w:hAnsi="Arial" w:cs="Arial"/>
          <w:b w:val="0"/>
          <w:color w:val="1D1D1D"/>
          <w:sz w:val="16"/>
          <w:szCs w:val="16"/>
        </w:rPr>
        <w:t>A</w:t>
      </w:r>
      <w:r w:rsidRPr="00987BC0">
        <w:rPr>
          <w:rFonts w:ascii="Arial" w:hAnsi="Arial" w:cs="Arial"/>
          <w:b w:val="0"/>
          <w:color w:val="1D1D1D"/>
          <w:spacing w:val="-8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játékosnak</w:t>
      </w:r>
      <w:r w:rsidRPr="00987BC0">
        <w:rPr>
          <w:rFonts w:ascii="Arial" w:hAnsi="Arial" w:cs="Arial"/>
          <w:b w:val="0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a</w:t>
      </w:r>
      <w:r w:rsidRPr="00987BC0">
        <w:rPr>
          <w:rFonts w:ascii="Arial" w:hAnsi="Arial" w:cs="Arial"/>
          <w:b w:val="0"/>
          <w:color w:val="1D1D1D"/>
          <w:spacing w:val="-11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regisztráció</w:t>
      </w:r>
      <w:r w:rsidRPr="00987BC0">
        <w:rPr>
          <w:rFonts w:ascii="Arial" w:hAnsi="Arial" w:cs="Arial"/>
          <w:b w:val="0"/>
          <w:color w:val="1D1D1D"/>
          <w:spacing w:val="-8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során</w:t>
      </w:r>
      <w:r w:rsidR="004D4A25" w:rsidRPr="00987BC0">
        <w:rPr>
          <w:rFonts w:ascii="Arial" w:hAnsi="Arial" w:cs="Arial"/>
          <w:b w:val="0"/>
          <w:color w:val="1D1D1D"/>
          <w:spacing w:val="-9"/>
          <w:sz w:val="16"/>
          <w:szCs w:val="16"/>
        </w:rPr>
        <w:t xml:space="preserve">, az online kvízek esetében a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kért</w:t>
      </w:r>
      <w:r w:rsidRPr="00987BC0">
        <w:rPr>
          <w:rFonts w:ascii="Arial" w:hAnsi="Arial" w:cs="Arial"/>
          <w:b w:val="0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mezők</w:t>
      </w:r>
      <w:r w:rsidRPr="00987BC0">
        <w:rPr>
          <w:rFonts w:ascii="Arial" w:hAnsi="Arial" w:cs="Arial"/>
          <w:b w:val="0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kitöltésével</w:t>
      </w:r>
      <w:r w:rsidRPr="00987BC0">
        <w:rPr>
          <w:rFonts w:ascii="Arial" w:hAnsi="Arial" w:cs="Arial"/>
          <w:b w:val="0"/>
          <w:color w:val="1D1D1D"/>
          <w:spacing w:val="-10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egyértelműen</w:t>
      </w:r>
      <w:r w:rsidRPr="00987BC0">
        <w:rPr>
          <w:rFonts w:ascii="Arial" w:hAnsi="Arial" w:cs="Arial"/>
          <w:b w:val="0"/>
          <w:color w:val="1D1D1D"/>
          <w:spacing w:val="-8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azonosítható</w:t>
      </w:r>
      <w:r w:rsidRPr="00987BC0">
        <w:rPr>
          <w:rFonts w:ascii="Arial" w:hAnsi="Arial" w:cs="Arial"/>
          <w:b w:val="0"/>
          <w:color w:val="1D1D1D"/>
          <w:spacing w:val="-8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módon kell megadnia a következő</w:t>
      </w:r>
      <w:r w:rsidRPr="00987BC0">
        <w:rPr>
          <w:rFonts w:ascii="Arial" w:hAnsi="Arial" w:cs="Arial"/>
          <w:b w:val="0"/>
          <w:color w:val="1D1D1D"/>
          <w:spacing w:val="-2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adatokat:</w:t>
      </w:r>
      <w:r w:rsidR="00AA11FE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sz w:val="16"/>
          <w:szCs w:val="16"/>
        </w:rPr>
        <w:t>név,</w:t>
      </w:r>
      <w:r w:rsidR="00AA11FE" w:rsidRPr="00987BC0">
        <w:rPr>
          <w:rFonts w:ascii="Arial" w:hAnsi="Arial" w:cs="Arial"/>
          <w:b w:val="0"/>
          <w:sz w:val="16"/>
          <w:szCs w:val="16"/>
        </w:rPr>
        <w:t xml:space="preserve"> </w:t>
      </w:r>
      <w:r w:rsidR="000D00A5" w:rsidRPr="00987BC0">
        <w:rPr>
          <w:rFonts w:ascii="Arial" w:hAnsi="Arial" w:cs="Arial"/>
          <w:b w:val="0"/>
          <w:sz w:val="16"/>
          <w:szCs w:val="16"/>
        </w:rPr>
        <w:t>lakcím</w:t>
      </w:r>
      <w:r w:rsidR="00C57EF1" w:rsidRPr="00987BC0">
        <w:rPr>
          <w:rFonts w:ascii="Arial" w:hAnsi="Arial" w:cs="Arial"/>
          <w:b w:val="0"/>
          <w:sz w:val="16"/>
          <w:szCs w:val="16"/>
        </w:rPr>
        <w:t>,</w:t>
      </w:r>
      <w:r w:rsidR="00AA11FE" w:rsidRPr="00987BC0">
        <w:rPr>
          <w:rFonts w:ascii="Arial" w:hAnsi="Arial" w:cs="Arial"/>
          <w:b w:val="0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sz w:val="16"/>
          <w:szCs w:val="16"/>
        </w:rPr>
        <w:t>telefonszám,</w:t>
      </w:r>
      <w:r w:rsidR="00AA11FE" w:rsidRPr="00987BC0">
        <w:rPr>
          <w:rFonts w:ascii="Arial" w:hAnsi="Arial" w:cs="Arial"/>
          <w:b w:val="0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sz w:val="16"/>
          <w:szCs w:val="16"/>
        </w:rPr>
        <w:t>e-mail-cím.</w:t>
      </w:r>
      <w:r w:rsidR="007F1673" w:rsidRPr="00987BC0">
        <w:rPr>
          <w:rFonts w:ascii="Arial" w:hAnsi="Arial" w:cs="Arial"/>
          <w:b w:val="0"/>
          <w:sz w:val="16"/>
          <w:szCs w:val="16"/>
        </w:rPr>
        <w:t xml:space="preserve">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Minden rovat, valamint a </w:t>
      </w:r>
      <w:proofErr w:type="spellStart"/>
      <w:r w:rsidRPr="00987BC0">
        <w:rPr>
          <w:rFonts w:ascii="Arial" w:hAnsi="Arial" w:cs="Arial"/>
          <w:b w:val="0"/>
          <w:color w:val="1D1D1D"/>
          <w:sz w:val="16"/>
          <w:szCs w:val="16"/>
        </w:rPr>
        <w:t>checkboxok</w:t>
      </w:r>
      <w:proofErr w:type="spellEnd"/>
      <w:r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 kitöltését követően lehet elküldeni az űrlapot, mely </w:t>
      </w:r>
      <w:r w:rsidR="00E2070D" w:rsidRPr="00987BC0">
        <w:rPr>
          <w:rFonts w:ascii="Arial" w:hAnsi="Arial" w:cs="Arial"/>
          <w:b w:val="0"/>
          <w:color w:val="1D1D1D"/>
          <w:sz w:val="16"/>
          <w:szCs w:val="16"/>
        </w:rPr>
        <w:t>az ÉRV. Zrt. által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 megadott e-mail-címre (</w:t>
      </w:r>
      <w:r w:rsidR="00C57EF1" w:rsidRPr="00987BC0">
        <w:rPr>
          <w:rFonts w:ascii="Arial" w:hAnsi="Arial" w:cs="Arial"/>
          <w:b w:val="0"/>
          <w:color w:val="1D1D1D"/>
          <w:sz w:val="16"/>
          <w:szCs w:val="16"/>
        </w:rPr>
        <w:t>tisztaviztitka@gmail.com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) érkezik meg a kitöltött </w:t>
      </w:r>
      <w:proofErr w:type="gramStart"/>
      <w:r w:rsidRPr="00987BC0">
        <w:rPr>
          <w:rFonts w:ascii="Arial" w:hAnsi="Arial" w:cs="Arial"/>
          <w:b w:val="0"/>
          <w:color w:val="1D1D1D"/>
          <w:sz w:val="16"/>
          <w:szCs w:val="16"/>
        </w:rPr>
        <w:t>információkkal</w:t>
      </w:r>
      <w:proofErr w:type="gramEnd"/>
      <w:r w:rsidRPr="00987BC0">
        <w:rPr>
          <w:rFonts w:ascii="Arial" w:hAnsi="Arial" w:cs="Arial"/>
          <w:b w:val="0"/>
          <w:color w:val="1D1D1D"/>
          <w:sz w:val="16"/>
          <w:szCs w:val="16"/>
        </w:rPr>
        <w:t>. Az elküldés után a rendszer jelzi</w:t>
      </w:r>
      <w:r w:rsidR="007F1673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, hogy az elküldés sikeres volt.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A játékszabályzat és az abban lévő adatkezelési tájékoztató elfogadásáról, valamint az adatkezeléshez való hozzájárulásról a </w:t>
      </w:r>
      <w:proofErr w:type="spellStart"/>
      <w:r w:rsidRPr="00987BC0">
        <w:rPr>
          <w:rFonts w:ascii="Arial" w:hAnsi="Arial" w:cs="Arial"/>
          <w:b w:val="0"/>
          <w:color w:val="1D1D1D"/>
          <w:sz w:val="16"/>
          <w:szCs w:val="16"/>
        </w:rPr>
        <w:t>checkboxok</w:t>
      </w:r>
      <w:proofErr w:type="spellEnd"/>
      <w:r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 kipipálásával lehet nyilatkozni. A megadott adatok valódiságáé</w:t>
      </w:r>
      <w:r w:rsidR="00C57EF1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rt 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és teljességéért a játékos felel. A regisztrációt csak</w:t>
      </w:r>
      <w:r w:rsidR="004B6805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 abban az esetben fogadja el a s</w:t>
      </w:r>
      <w:r w:rsidRPr="00987BC0">
        <w:rPr>
          <w:rFonts w:ascii="Arial" w:hAnsi="Arial" w:cs="Arial"/>
          <w:b w:val="0"/>
          <w:color w:val="1D1D1D"/>
          <w:sz w:val="16"/>
          <w:szCs w:val="16"/>
        </w:rPr>
        <w:t>zervező, ha minden kötelezően megadandó adatot megad a játékos, követve az internete</w:t>
      </w:r>
      <w:r w:rsidR="00A16231" w:rsidRPr="00987BC0">
        <w:rPr>
          <w:rFonts w:ascii="Arial" w:hAnsi="Arial" w:cs="Arial"/>
          <w:b w:val="0"/>
          <w:color w:val="1D1D1D"/>
          <w:sz w:val="16"/>
          <w:szCs w:val="16"/>
        </w:rPr>
        <w:t>s oldalon található útmutatókat.</w:t>
      </w:r>
      <w:r w:rsidR="007F1673" w:rsidRPr="00987BC0">
        <w:rPr>
          <w:rFonts w:ascii="Arial" w:hAnsi="Arial" w:cs="Arial"/>
          <w:b w:val="0"/>
          <w:sz w:val="16"/>
          <w:szCs w:val="16"/>
        </w:rPr>
        <w:t xml:space="preserve"> </w:t>
      </w:r>
      <w:r w:rsidR="00A16231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A </w:t>
      </w:r>
      <w:r w:rsidR="00E2070D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nyereményjátékban való </w:t>
      </w:r>
      <w:r w:rsidR="00A16231" w:rsidRPr="00987BC0">
        <w:rPr>
          <w:rFonts w:ascii="Arial" w:hAnsi="Arial" w:cs="Arial"/>
          <w:b w:val="0"/>
          <w:color w:val="1D1D1D"/>
          <w:sz w:val="16"/>
          <w:szCs w:val="16"/>
        </w:rPr>
        <w:t>részvétel feltétele a teljes, valósághű és sikeres regisztráció, valamint az, hogy a játékos elfogadja jelen hivatalos játékszabályzatot és adatkezelési tájékoztatót, valamint személyes adatai kezeléséhez hozzájáruljon. A nem a valóságnak megfelelő adatokat megadó regisztráló, illetve a játékszabály felté</w:t>
      </w:r>
      <w:r w:rsidR="004B6805" w:rsidRPr="00987BC0">
        <w:rPr>
          <w:rFonts w:ascii="Arial" w:hAnsi="Arial" w:cs="Arial"/>
          <w:b w:val="0"/>
          <w:color w:val="1D1D1D"/>
          <w:sz w:val="16"/>
          <w:szCs w:val="16"/>
        </w:rPr>
        <w:t>teleit nem teljesítő játékos a j</w:t>
      </w:r>
      <w:r w:rsidR="00A16231" w:rsidRPr="00987BC0">
        <w:rPr>
          <w:rFonts w:ascii="Arial" w:hAnsi="Arial" w:cs="Arial"/>
          <w:b w:val="0"/>
          <w:color w:val="1D1D1D"/>
          <w:sz w:val="16"/>
          <w:szCs w:val="16"/>
        </w:rPr>
        <w:t>átékból kizárás</w:t>
      </w:r>
      <w:r w:rsidR="00030483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ra kerül, és így nem jogosult a további fordulókon való részvételre és a </w:t>
      </w:r>
      <w:r w:rsidR="007F1673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nyeremény átvételére. </w:t>
      </w:r>
      <w:r w:rsidR="004B6805" w:rsidRPr="00987BC0">
        <w:rPr>
          <w:rFonts w:ascii="Arial" w:hAnsi="Arial" w:cs="Arial"/>
          <w:b w:val="0"/>
          <w:color w:val="1D1D1D"/>
          <w:sz w:val="16"/>
          <w:szCs w:val="16"/>
        </w:rPr>
        <w:t>A s</w:t>
      </w:r>
      <w:r w:rsidR="00A16231" w:rsidRPr="00987BC0">
        <w:rPr>
          <w:rFonts w:ascii="Arial" w:hAnsi="Arial" w:cs="Arial"/>
          <w:b w:val="0"/>
          <w:color w:val="1D1D1D"/>
          <w:sz w:val="16"/>
          <w:szCs w:val="16"/>
        </w:rPr>
        <w:t>zervező nem vállal felelősséget az esetleg</w:t>
      </w:r>
      <w:r w:rsidR="004B6805" w:rsidRPr="00987BC0">
        <w:rPr>
          <w:rFonts w:ascii="Arial" w:hAnsi="Arial" w:cs="Arial"/>
          <w:b w:val="0"/>
          <w:color w:val="1D1D1D"/>
          <w:sz w:val="16"/>
          <w:szCs w:val="16"/>
        </w:rPr>
        <w:t>esen hibás regisztrációkért. A s</w:t>
      </w:r>
      <w:r w:rsidR="00A16231" w:rsidRPr="00987BC0">
        <w:rPr>
          <w:rFonts w:ascii="Arial" w:hAnsi="Arial" w:cs="Arial"/>
          <w:b w:val="0"/>
          <w:color w:val="1D1D1D"/>
          <w:sz w:val="16"/>
          <w:szCs w:val="16"/>
        </w:rPr>
        <w:t>zervező fenntartja magának a jogot az előírttól eltérő formátumú regisztrációk helyességének elbírálására.</w:t>
      </w:r>
      <w:r w:rsidR="00AA11FE" w:rsidRPr="00987BC0">
        <w:rPr>
          <w:rFonts w:ascii="Arial" w:hAnsi="Arial" w:cs="Arial"/>
          <w:b w:val="0"/>
          <w:color w:val="1D1D1D"/>
          <w:sz w:val="16"/>
          <w:szCs w:val="16"/>
        </w:rPr>
        <w:t xml:space="preserve"> </w:t>
      </w:r>
      <w:r w:rsidR="00B52DA7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Minden 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játékos kizárólag</w:t>
      </w:r>
      <w:r w:rsidR="00A16231" w:rsidRPr="00987BC0">
        <w:rPr>
          <w:rFonts w:ascii="Arial" w:hAnsi="Arial" w:cs="Arial"/>
          <w:b w:val="0"/>
          <w:color w:val="000000" w:themeColor="text1"/>
          <w:spacing w:val="-4"/>
          <w:sz w:val="16"/>
          <w:szCs w:val="16"/>
        </w:rPr>
        <w:t xml:space="preserve"> </w:t>
      </w:r>
      <w:r w:rsidR="00B52DA7" w:rsidRPr="00987BC0">
        <w:rPr>
          <w:rFonts w:ascii="Arial" w:hAnsi="Arial" w:cs="Arial"/>
          <w:b w:val="0"/>
          <w:color w:val="000000" w:themeColor="text1"/>
          <w:spacing w:val="-4"/>
          <w:sz w:val="16"/>
          <w:szCs w:val="16"/>
        </w:rPr>
        <w:t xml:space="preserve">egyszer, a 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saját</w:t>
      </w:r>
      <w:r w:rsidR="00A16231" w:rsidRPr="00987BC0">
        <w:rPr>
          <w:rFonts w:ascii="Arial" w:hAnsi="Arial" w:cs="Arial"/>
          <w:b w:val="0"/>
          <w:color w:val="000000" w:themeColor="text1"/>
          <w:spacing w:val="-5"/>
          <w:sz w:val="16"/>
          <w:szCs w:val="16"/>
        </w:rPr>
        <w:t xml:space="preserve"> 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nevében</w:t>
      </w:r>
      <w:r w:rsidR="00A16231" w:rsidRPr="00987BC0">
        <w:rPr>
          <w:rFonts w:ascii="Arial" w:hAnsi="Arial" w:cs="Arial"/>
          <w:b w:val="0"/>
          <w:color w:val="000000" w:themeColor="text1"/>
          <w:spacing w:val="-4"/>
          <w:sz w:val="16"/>
          <w:szCs w:val="16"/>
        </w:rPr>
        <w:t xml:space="preserve"> 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vehet</w:t>
      </w:r>
      <w:r w:rsidR="00A16231" w:rsidRPr="00987BC0">
        <w:rPr>
          <w:rFonts w:ascii="Arial" w:hAnsi="Arial" w:cs="Arial"/>
          <w:b w:val="0"/>
          <w:color w:val="000000" w:themeColor="text1"/>
          <w:spacing w:val="-5"/>
          <w:sz w:val="16"/>
          <w:szCs w:val="16"/>
        </w:rPr>
        <w:t xml:space="preserve"> 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részt</w:t>
      </w:r>
      <w:r w:rsidR="00A16231" w:rsidRPr="00987BC0">
        <w:rPr>
          <w:rFonts w:ascii="Arial" w:hAnsi="Arial" w:cs="Arial"/>
          <w:b w:val="0"/>
          <w:color w:val="000000" w:themeColor="text1"/>
          <w:spacing w:val="-5"/>
          <w:sz w:val="16"/>
          <w:szCs w:val="16"/>
        </w:rPr>
        <w:t xml:space="preserve"> 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a</w:t>
      </w:r>
      <w:r w:rsidR="00A16231" w:rsidRPr="00987BC0">
        <w:rPr>
          <w:rFonts w:ascii="Arial" w:hAnsi="Arial" w:cs="Arial"/>
          <w:b w:val="0"/>
          <w:color w:val="000000" w:themeColor="text1"/>
          <w:spacing w:val="-4"/>
          <w:sz w:val="16"/>
          <w:szCs w:val="16"/>
        </w:rPr>
        <w:t xml:space="preserve"> </w:t>
      </w:r>
      <w:r w:rsidR="004B6805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j</w:t>
      </w:r>
      <w:r w:rsidR="009A2177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áték egyes fordulóiban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.</w:t>
      </w:r>
      <w:r w:rsidR="00A16231" w:rsidRPr="00987BC0">
        <w:rPr>
          <w:rFonts w:ascii="Arial" w:hAnsi="Arial" w:cs="Arial"/>
          <w:b w:val="0"/>
          <w:color w:val="000000" w:themeColor="text1"/>
          <w:spacing w:val="-3"/>
          <w:sz w:val="16"/>
          <w:szCs w:val="16"/>
        </w:rPr>
        <w:t xml:space="preserve"> </w:t>
      </w:r>
      <w:r w:rsidR="004B6805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Érvényes a pályázat, amennyiben a játékos </w:t>
      </w:r>
      <w:r w:rsidR="00A1623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a fenti feltételek mindegyikét elfogadja, illetve betartja. A játékosok </w:t>
      </w:r>
      <w:r w:rsidR="004B6805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eredményeit a s</w:t>
      </w:r>
      <w:r w:rsidR="00C57EF1" w:rsidRPr="00987BC0">
        <w:rPr>
          <w:rFonts w:ascii="Arial" w:hAnsi="Arial" w:cs="Arial"/>
          <w:b w:val="0"/>
          <w:color w:val="000000" w:themeColor="text1"/>
          <w:sz w:val="16"/>
          <w:szCs w:val="16"/>
        </w:rPr>
        <w:t>zervező rögzíti.</w:t>
      </w:r>
    </w:p>
    <w:p w:rsidR="00987BC0" w:rsidRPr="00987BC0" w:rsidRDefault="00987BC0" w:rsidP="009D169E">
      <w:pPr>
        <w:pStyle w:val="Cmsor2"/>
        <w:tabs>
          <w:tab w:val="left" w:pos="347"/>
        </w:tabs>
        <w:ind w:left="0" w:firstLine="0"/>
        <w:jc w:val="both"/>
        <w:rPr>
          <w:rFonts w:ascii="Arial" w:hAnsi="Arial" w:cs="Arial"/>
          <w:b w:val="0"/>
          <w:sz w:val="16"/>
          <w:szCs w:val="16"/>
        </w:rPr>
      </w:pPr>
    </w:p>
    <w:p w:rsidR="00A16231" w:rsidRPr="00FB3217" w:rsidRDefault="00987BC0" w:rsidP="00987BC0">
      <w:pPr>
        <w:pStyle w:val="Cmsor2"/>
        <w:tabs>
          <w:tab w:val="left" w:pos="520"/>
        </w:tabs>
        <w:ind w:left="0" w:firstLine="0"/>
        <w:rPr>
          <w:rFonts w:ascii="Arial" w:hAnsi="Arial" w:cs="Arial"/>
          <w:sz w:val="16"/>
          <w:szCs w:val="16"/>
        </w:rPr>
      </w:pPr>
      <w:r w:rsidRPr="00FB3217">
        <w:rPr>
          <w:rFonts w:ascii="Arial" w:hAnsi="Arial" w:cs="Arial"/>
          <w:sz w:val="16"/>
          <w:szCs w:val="16"/>
        </w:rPr>
        <w:t xml:space="preserve">3.2. </w:t>
      </w:r>
      <w:r w:rsidR="00E2070D" w:rsidRPr="00FB3217">
        <w:rPr>
          <w:rFonts w:ascii="Arial" w:hAnsi="Arial" w:cs="Arial"/>
          <w:sz w:val="16"/>
          <w:szCs w:val="16"/>
        </w:rPr>
        <w:t>A játék fordulói</w:t>
      </w:r>
    </w:p>
    <w:p w:rsidR="00A16231" w:rsidRDefault="009A2177" w:rsidP="00987BC0">
      <w:pPr>
        <w:pStyle w:val="Szvegtrzs"/>
        <w:ind w:right="113"/>
        <w:jc w:val="both"/>
        <w:rPr>
          <w:rFonts w:ascii="Arial" w:hAnsi="Arial" w:cs="Arial"/>
          <w:b/>
          <w:color w:val="0070C0"/>
          <w:sz w:val="16"/>
          <w:szCs w:val="16"/>
        </w:rPr>
      </w:pPr>
      <w:r w:rsidRPr="00987BC0">
        <w:rPr>
          <w:rFonts w:ascii="Arial" w:hAnsi="Arial" w:cs="Arial"/>
          <w:b/>
          <w:color w:val="0070C0"/>
          <w:sz w:val="16"/>
          <w:szCs w:val="16"/>
        </w:rPr>
        <w:t xml:space="preserve">A </w:t>
      </w:r>
      <w:r w:rsidR="005866F9" w:rsidRPr="00987BC0">
        <w:rPr>
          <w:rFonts w:ascii="Arial" w:hAnsi="Arial" w:cs="Arial"/>
          <w:b/>
          <w:color w:val="0070C0"/>
          <w:sz w:val="16"/>
          <w:szCs w:val="16"/>
        </w:rPr>
        <w:t xml:space="preserve">többfordulós, teljes </w:t>
      </w:r>
      <w:r w:rsidRPr="00987BC0">
        <w:rPr>
          <w:rFonts w:ascii="Arial" w:hAnsi="Arial" w:cs="Arial"/>
          <w:b/>
          <w:color w:val="0070C0"/>
          <w:sz w:val="16"/>
          <w:szCs w:val="16"/>
        </w:rPr>
        <w:t xml:space="preserve">játék </w:t>
      </w:r>
      <w:r w:rsidR="005866F9" w:rsidRPr="00987BC0">
        <w:rPr>
          <w:rFonts w:ascii="Arial" w:hAnsi="Arial" w:cs="Arial"/>
          <w:b/>
          <w:color w:val="0070C0"/>
          <w:sz w:val="16"/>
          <w:szCs w:val="16"/>
        </w:rPr>
        <w:t xml:space="preserve">időtartama: </w:t>
      </w:r>
      <w:r w:rsidRPr="00987BC0">
        <w:rPr>
          <w:rFonts w:ascii="Arial" w:hAnsi="Arial" w:cs="Arial"/>
          <w:b/>
          <w:color w:val="0070C0"/>
          <w:sz w:val="16"/>
          <w:szCs w:val="16"/>
        </w:rPr>
        <w:t>2022. 04. hó és 2023. 06. hó</w:t>
      </w:r>
      <w:r w:rsidR="005866F9" w:rsidRPr="00987BC0">
        <w:rPr>
          <w:rFonts w:ascii="Arial" w:hAnsi="Arial" w:cs="Arial"/>
          <w:b/>
          <w:color w:val="0070C0"/>
          <w:sz w:val="16"/>
          <w:szCs w:val="16"/>
        </w:rPr>
        <w:t xml:space="preserve">, melynek során a szervező  a soron következő, </w:t>
      </w:r>
      <w:proofErr w:type="gramStart"/>
      <w:r w:rsidR="005866F9" w:rsidRPr="00987BC0">
        <w:rPr>
          <w:rFonts w:ascii="Arial" w:hAnsi="Arial" w:cs="Arial"/>
          <w:b/>
          <w:color w:val="0070C0"/>
          <w:sz w:val="16"/>
          <w:szCs w:val="16"/>
        </w:rPr>
        <w:t>aktuális</w:t>
      </w:r>
      <w:proofErr w:type="gramEnd"/>
      <w:r w:rsidR="005866F9" w:rsidRPr="00987BC0">
        <w:rPr>
          <w:rFonts w:ascii="Arial" w:hAnsi="Arial" w:cs="Arial"/>
          <w:b/>
          <w:color w:val="0070C0"/>
          <w:sz w:val="16"/>
          <w:szCs w:val="16"/>
        </w:rPr>
        <w:t xml:space="preserve"> játékszabályzatban rögzíti az adott fordulóban való részvétel feltételeit</w:t>
      </w:r>
      <w:r w:rsidR="00BB2A66" w:rsidRPr="00987BC0">
        <w:rPr>
          <w:rFonts w:ascii="Arial" w:hAnsi="Arial" w:cs="Arial"/>
          <w:b/>
          <w:color w:val="0070C0"/>
          <w:sz w:val="16"/>
          <w:szCs w:val="16"/>
        </w:rPr>
        <w:t xml:space="preserve"> és a kapcsolódó információkat</w:t>
      </w:r>
      <w:r w:rsidR="005866F9" w:rsidRPr="00987BC0">
        <w:rPr>
          <w:rFonts w:ascii="Arial" w:hAnsi="Arial" w:cs="Arial"/>
          <w:b/>
          <w:color w:val="0070C0"/>
          <w:sz w:val="16"/>
          <w:szCs w:val="16"/>
        </w:rPr>
        <w:t xml:space="preserve">. </w:t>
      </w:r>
    </w:p>
    <w:p w:rsidR="00987BC0" w:rsidRPr="00FB3217" w:rsidRDefault="00987BC0" w:rsidP="00987BC0">
      <w:pPr>
        <w:pStyle w:val="Szvegtrzs"/>
        <w:ind w:right="113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:rsidR="00A16231" w:rsidRPr="00FB3217" w:rsidRDefault="00345279" w:rsidP="00987BC0">
      <w:pPr>
        <w:pStyle w:val="Cmsor2"/>
        <w:tabs>
          <w:tab w:val="left" w:pos="520"/>
        </w:tabs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3.3</w:t>
      </w:r>
      <w:r w:rsidR="00987BC0" w:rsidRPr="00FB3217">
        <w:rPr>
          <w:rFonts w:ascii="Arial" w:hAnsi="Arial" w:cs="Arial"/>
          <w:sz w:val="16"/>
          <w:szCs w:val="16"/>
        </w:rPr>
        <w:t xml:space="preserve">. </w:t>
      </w:r>
      <w:r w:rsidR="00A16231" w:rsidRPr="00FB3217">
        <w:rPr>
          <w:rFonts w:ascii="Arial" w:hAnsi="Arial" w:cs="Arial"/>
          <w:sz w:val="16"/>
          <w:szCs w:val="16"/>
        </w:rPr>
        <w:t>Nyeremények</w:t>
      </w:r>
    </w:p>
    <w:p w:rsidR="00BB2A66" w:rsidRDefault="00BB2A66" w:rsidP="009D169E">
      <w:pPr>
        <w:pStyle w:val="Cmsor2"/>
        <w:tabs>
          <w:tab w:val="left" w:pos="520"/>
        </w:tabs>
        <w:ind w:left="0" w:firstLine="0"/>
        <w:jc w:val="both"/>
        <w:rPr>
          <w:rFonts w:ascii="Arial" w:hAnsi="Arial" w:cs="Arial"/>
          <w:color w:val="0070C0"/>
          <w:sz w:val="16"/>
          <w:szCs w:val="16"/>
        </w:rPr>
      </w:pPr>
      <w:r w:rsidRPr="00987BC0">
        <w:rPr>
          <w:rFonts w:ascii="Arial" w:hAnsi="Arial" w:cs="Arial"/>
          <w:color w:val="0070C0"/>
          <w:sz w:val="16"/>
          <w:szCs w:val="16"/>
        </w:rPr>
        <w:t>Az egyes fordulókban a helyes válaszadók között kisorsolt 3 db ajándékcsomag, összesen 3 x 10. 000 Ft értékben.</w:t>
      </w:r>
    </w:p>
    <w:p w:rsidR="00987BC0" w:rsidRPr="00987BC0" w:rsidRDefault="00987BC0" w:rsidP="009D169E">
      <w:pPr>
        <w:pStyle w:val="Cmsor2"/>
        <w:tabs>
          <w:tab w:val="left" w:pos="520"/>
        </w:tabs>
        <w:ind w:left="0" w:firstLine="0"/>
        <w:jc w:val="both"/>
        <w:rPr>
          <w:rFonts w:ascii="Arial" w:hAnsi="Arial" w:cs="Arial"/>
          <w:color w:val="0070C0"/>
          <w:sz w:val="16"/>
          <w:szCs w:val="16"/>
        </w:rPr>
      </w:pPr>
    </w:p>
    <w:p w:rsidR="00A16231" w:rsidRPr="00987BC0" w:rsidRDefault="00345279" w:rsidP="00987BC0">
      <w:pPr>
        <w:tabs>
          <w:tab w:val="left" w:pos="523"/>
        </w:tabs>
        <w:ind w:right="119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1D1D1D"/>
          <w:sz w:val="16"/>
          <w:szCs w:val="16"/>
        </w:rPr>
        <w:t>3.4</w:t>
      </w:r>
      <w:r w:rsidR="00987BC0" w:rsidRPr="00987BC0">
        <w:rPr>
          <w:rFonts w:ascii="Arial" w:hAnsi="Arial" w:cs="Arial"/>
          <w:b/>
          <w:color w:val="1D1D1D"/>
          <w:sz w:val="16"/>
          <w:szCs w:val="16"/>
        </w:rPr>
        <w:t xml:space="preserve">. </w:t>
      </w:r>
      <w:r w:rsidR="00A16231" w:rsidRPr="00987BC0">
        <w:rPr>
          <w:rFonts w:ascii="Arial" w:hAnsi="Arial" w:cs="Arial"/>
          <w:b/>
          <w:color w:val="1D1D1D"/>
          <w:sz w:val="16"/>
          <w:szCs w:val="16"/>
        </w:rPr>
        <w:t>A Nyeremény nem átruházható, semmilyen üzleti</w:t>
      </w:r>
      <w:r w:rsidR="003E232F" w:rsidRPr="00987BC0">
        <w:rPr>
          <w:rFonts w:ascii="Arial" w:hAnsi="Arial" w:cs="Arial"/>
          <w:b/>
          <w:color w:val="1D1D1D"/>
          <w:sz w:val="16"/>
          <w:szCs w:val="16"/>
        </w:rPr>
        <w:t xml:space="preserve"> vagy promóciós célra nem </w:t>
      </w:r>
      <w:r w:rsidR="00A16231" w:rsidRPr="00987BC0">
        <w:rPr>
          <w:rFonts w:ascii="Arial" w:hAnsi="Arial" w:cs="Arial"/>
          <w:b/>
          <w:color w:val="1D1D1D"/>
          <w:sz w:val="16"/>
          <w:szCs w:val="16"/>
        </w:rPr>
        <w:t>felhasználható, és pénzre nem</w:t>
      </w:r>
      <w:r w:rsidR="00A16231" w:rsidRPr="00987BC0">
        <w:rPr>
          <w:rFonts w:ascii="Arial" w:hAnsi="Arial" w:cs="Arial"/>
          <w:b/>
          <w:color w:val="1D1D1D"/>
          <w:spacing w:val="-6"/>
          <w:sz w:val="16"/>
          <w:szCs w:val="16"/>
        </w:rPr>
        <w:t xml:space="preserve"> </w:t>
      </w:r>
      <w:r w:rsidR="00A16231" w:rsidRPr="00987BC0">
        <w:rPr>
          <w:rFonts w:ascii="Arial" w:hAnsi="Arial" w:cs="Arial"/>
          <w:b/>
          <w:color w:val="1D1D1D"/>
          <w:sz w:val="16"/>
          <w:szCs w:val="16"/>
        </w:rPr>
        <w:t>váltható.</w:t>
      </w:r>
    </w:p>
    <w:p w:rsidR="00987BC0" w:rsidRPr="00345279" w:rsidRDefault="00987BC0" w:rsidP="00345279">
      <w:pPr>
        <w:pStyle w:val="Listaszerbekezds"/>
        <w:numPr>
          <w:ilvl w:val="1"/>
          <w:numId w:val="9"/>
        </w:numPr>
        <w:tabs>
          <w:tab w:val="left" w:pos="523"/>
        </w:tabs>
        <w:ind w:right="119"/>
        <w:jc w:val="both"/>
        <w:rPr>
          <w:rFonts w:ascii="Arial" w:hAnsi="Arial" w:cs="Arial"/>
          <w:b/>
          <w:color w:val="1D1D1D"/>
          <w:sz w:val="16"/>
          <w:szCs w:val="16"/>
        </w:rPr>
      </w:pPr>
      <w:r w:rsidRPr="00345279">
        <w:rPr>
          <w:rFonts w:ascii="Arial" w:hAnsi="Arial" w:cs="Arial"/>
          <w:b/>
          <w:color w:val="1D1D1D"/>
          <w:sz w:val="16"/>
          <w:szCs w:val="16"/>
        </w:rPr>
        <w:t xml:space="preserve">A </w:t>
      </w:r>
      <w:r w:rsidR="00A16231" w:rsidRPr="00345279">
        <w:rPr>
          <w:rFonts w:ascii="Arial" w:hAnsi="Arial" w:cs="Arial"/>
          <w:b/>
          <w:color w:val="1D1D1D"/>
          <w:sz w:val="16"/>
          <w:szCs w:val="16"/>
        </w:rPr>
        <w:t>Nyeremények átvételével kapcsolatos szabályok</w:t>
      </w:r>
    </w:p>
    <w:p w:rsidR="00A16231" w:rsidRPr="00987BC0" w:rsidRDefault="00A16231" w:rsidP="00987BC0">
      <w:pPr>
        <w:tabs>
          <w:tab w:val="left" w:pos="523"/>
        </w:tabs>
        <w:ind w:right="119"/>
        <w:jc w:val="both"/>
        <w:rPr>
          <w:rFonts w:ascii="Arial" w:hAnsi="Arial" w:cs="Arial"/>
          <w:b/>
          <w:color w:val="1D1D1D"/>
          <w:sz w:val="16"/>
          <w:szCs w:val="16"/>
        </w:rPr>
      </w:pPr>
      <w:r w:rsidRPr="00987BC0">
        <w:rPr>
          <w:rFonts w:ascii="Arial" w:hAnsi="Arial" w:cs="Arial"/>
          <w:color w:val="1D1D1D"/>
          <w:sz w:val="16"/>
          <w:szCs w:val="16"/>
        </w:rPr>
        <w:t>A</w:t>
      </w:r>
      <w:r w:rsidRPr="00987BC0">
        <w:rPr>
          <w:rFonts w:ascii="Arial" w:hAnsi="Arial" w:cs="Arial"/>
          <w:color w:val="1D1D1D"/>
          <w:spacing w:val="-8"/>
          <w:sz w:val="16"/>
          <w:szCs w:val="16"/>
        </w:rPr>
        <w:t xml:space="preserve"> 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s</w:t>
      </w:r>
      <w:r w:rsidRPr="00987BC0">
        <w:rPr>
          <w:rFonts w:ascii="Arial" w:hAnsi="Arial" w:cs="Arial"/>
          <w:color w:val="1D1D1D"/>
          <w:sz w:val="16"/>
          <w:szCs w:val="16"/>
        </w:rPr>
        <w:t>zervező</w:t>
      </w:r>
      <w:r w:rsidRPr="00987BC0">
        <w:rPr>
          <w:rFonts w:ascii="Arial" w:hAnsi="Arial" w:cs="Arial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legfeljebb</w:t>
      </w:r>
      <w:r w:rsidRPr="00987BC0">
        <w:rPr>
          <w:rFonts w:ascii="Arial" w:hAnsi="Arial" w:cs="Arial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15</w:t>
      </w:r>
      <w:r w:rsidRPr="00987BC0">
        <w:rPr>
          <w:rFonts w:ascii="Arial" w:hAnsi="Arial" w:cs="Arial"/>
          <w:color w:val="1D1D1D"/>
          <w:spacing w:val="-8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napon</w:t>
      </w:r>
      <w:r w:rsidRPr="00987BC0">
        <w:rPr>
          <w:rFonts w:ascii="Arial" w:hAnsi="Arial" w:cs="Arial"/>
          <w:color w:val="1D1D1D"/>
          <w:spacing w:val="-10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belül</w:t>
      </w:r>
      <w:r w:rsidRPr="00987BC0">
        <w:rPr>
          <w:rFonts w:ascii="Arial" w:hAnsi="Arial" w:cs="Arial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értesíti</w:t>
      </w:r>
      <w:r w:rsidRPr="00987BC0">
        <w:rPr>
          <w:rFonts w:ascii="Arial" w:hAnsi="Arial" w:cs="Arial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a</w:t>
      </w:r>
      <w:r w:rsidRPr="00987BC0">
        <w:rPr>
          <w:rFonts w:ascii="Arial" w:hAnsi="Arial" w:cs="Arial"/>
          <w:color w:val="1D1D1D"/>
          <w:spacing w:val="-9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nyerteseket.</w:t>
      </w:r>
      <w:r w:rsidRPr="00987BC0">
        <w:rPr>
          <w:rFonts w:ascii="Arial" w:hAnsi="Arial" w:cs="Arial"/>
          <w:color w:val="1D1D1D"/>
          <w:spacing w:val="-8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A</w:t>
      </w:r>
      <w:r w:rsidRPr="00987BC0">
        <w:rPr>
          <w:rFonts w:ascii="Arial" w:hAnsi="Arial" w:cs="Arial"/>
          <w:color w:val="1D1D1D"/>
          <w:spacing w:val="-8"/>
          <w:sz w:val="16"/>
          <w:szCs w:val="16"/>
        </w:rPr>
        <w:t xml:space="preserve"> 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nyereményeket a s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zervező – előzetes értesítést követően – </w:t>
      </w:r>
      <w:r w:rsidR="009D169E" w:rsidRPr="00987BC0">
        <w:rPr>
          <w:rFonts w:ascii="Arial" w:hAnsi="Arial" w:cs="Arial"/>
          <w:color w:val="1D1D1D"/>
          <w:sz w:val="16"/>
          <w:szCs w:val="16"/>
        </w:rPr>
        <w:t xml:space="preserve">vagy </w:t>
      </w:r>
      <w:r w:rsidRPr="00987BC0">
        <w:rPr>
          <w:rFonts w:ascii="Arial" w:hAnsi="Arial" w:cs="Arial"/>
          <w:color w:val="1D1D1D"/>
          <w:sz w:val="16"/>
          <w:szCs w:val="16"/>
        </w:rPr>
        <w:t>személyesen adja át, egy előre eg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 xml:space="preserve">yeztetett időpontban, illetve akadályoztatás </w:t>
      </w:r>
      <w:proofErr w:type="gramStart"/>
      <w:r w:rsidRPr="00987BC0">
        <w:rPr>
          <w:rFonts w:ascii="Arial" w:hAnsi="Arial" w:cs="Arial"/>
          <w:color w:val="1D1D1D"/>
          <w:sz w:val="16"/>
          <w:szCs w:val="16"/>
        </w:rPr>
        <w:t>esetén</w:t>
      </w:r>
      <w:proofErr w:type="gramEnd"/>
      <w:r w:rsidRPr="00987BC0">
        <w:rPr>
          <w:rFonts w:ascii="Arial" w:hAnsi="Arial" w:cs="Arial"/>
          <w:color w:val="1D1D1D"/>
          <w:sz w:val="16"/>
          <w:szCs w:val="16"/>
        </w:rPr>
        <w:t xml:space="preserve"> </w:t>
      </w:r>
      <w:r w:rsidR="009D169E" w:rsidRPr="00987BC0">
        <w:rPr>
          <w:rFonts w:ascii="Arial" w:hAnsi="Arial" w:cs="Arial"/>
          <w:color w:val="1D1D1D"/>
          <w:sz w:val="16"/>
          <w:szCs w:val="16"/>
        </w:rPr>
        <w:t>egyéb módon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 k</w:t>
      </w:r>
      <w:r w:rsidR="009D169E" w:rsidRPr="00987BC0">
        <w:rPr>
          <w:rFonts w:ascii="Arial" w:hAnsi="Arial" w:cs="Arial"/>
          <w:color w:val="1D1D1D"/>
          <w:sz w:val="16"/>
          <w:szCs w:val="16"/>
        </w:rPr>
        <w:t>ézbesíti</w:t>
      </w:r>
      <w:r w:rsidR="00D8271F" w:rsidRPr="00987BC0">
        <w:rPr>
          <w:rFonts w:ascii="Arial" w:hAnsi="Arial" w:cs="Arial"/>
          <w:color w:val="1D1D1D"/>
          <w:sz w:val="16"/>
          <w:szCs w:val="16"/>
        </w:rPr>
        <w:t>.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 xml:space="preserve"> A</w:t>
      </w:r>
      <w:r w:rsidR="009D169E" w:rsidRPr="00987BC0">
        <w:rPr>
          <w:rFonts w:ascii="Arial" w:hAnsi="Arial" w:cs="Arial"/>
          <w:color w:val="1D1D1D"/>
          <w:sz w:val="16"/>
          <w:szCs w:val="16"/>
        </w:rPr>
        <w:t>z esetleges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 xml:space="preserve"> postai költségek a s</w:t>
      </w:r>
      <w:r w:rsidRPr="00987BC0">
        <w:rPr>
          <w:rFonts w:ascii="Arial" w:hAnsi="Arial" w:cs="Arial"/>
          <w:color w:val="1D1D1D"/>
          <w:sz w:val="16"/>
          <w:szCs w:val="16"/>
        </w:rPr>
        <w:t>zervezőt</w:t>
      </w:r>
      <w:r w:rsidRPr="00987BC0">
        <w:rPr>
          <w:rFonts w:ascii="Arial" w:hAnsi="Arial" w:cs="Arial"/>
          <w:color w:val="1D1D1D"/>
          <w:spacing w:val="-13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terhelik.</w:t>
      </w:r>
      <w:r w:rsidR="00317977" w:rsidRPr="00987BC0">
        <w:rPr>
          <w:rFonts w:ascii="Arial" w:hAnsi="Arial" w:cs="Arial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A</w:t>
      </w:r>
      <w:r w:rsidRPr="00987BC0">
        <w:rPr>
          <w:rFonts w:ascii="Arial" w:hAnsi="Arial" w:cs="Arial"/>
          <w:color w:val="1D1D1D"/>
          <w:spacing w:val="-15"/>
          <w:sz w:val="16"/>
          <w:szCs w:val="16"/>
        </w:rPr>
        <w:t xml:space="preserve"> 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n</w:t>
      </w:r>
      <w:r w:rsidR="00530258" w:rsidRPr="00987BC0">
        <w:rPr>
          <w:rFonts w:ascii="Arial" w:hAnsi="Arial" w:cs="Arial"/>
          <w:color w:val="1D1D1D"/>
          <w:sz w:val="16"/>
          <w:szCs w:val="16"/>
        </w:rPr>
        <w:t xml:space="preserve">yereményekhez tartozó 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esetleges 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kötelezettséget a s</w:t>
      </w:r>
      <w:r w:rsidRPr="00987BC0">
        <w:rPr>
          <w:rFonts w:ascii="Arial" w:hAnsi="Arial" w:cs="Arial"/>
          <w:color w:val="1D1D1D"/>
          <w:sz w:val="16"/>
          <w:szCs w:val="16"/>
        </w:rPr>
        <w:t>zervező</w:t>
      </w:r>
      <w:r w:rsidRPr="00987BC0">
        <w:rPr>
          <w:rFonts w:ascii="Arial" w:hAnsi="Arial" w:cs="Arial"/>
          <w:color w:val="1D1D1D"/>
          <w:spacing w:val="-12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viseli.</w:t>
      </w:r>
      <w:r w:rsidR="00317977" w:rsidRPr="00987BC0">
        <w:rPr>
          <w:rFonts w:ascii="Arial" w:hAnsi="Arial" w:cs="Arial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A 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n</w:t>
      </w:r>
      <w:r w:rsidRPr="00987BC0">
        <w:rPr>
          <w:rFonts w:ascii="Arial" w:hAnsi="Arial" w:cs="Arial"/>
          <w:color w:val="1D1D1D"/>
          <w:sz w:val="16"/>
          <w:szCs w:val="16"/>
        </w:rPr>
        <w:t>yere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mény átadásának késedelméért a szervező és a s</w:t>
      </w:r>
      <w:r w:rsidRPr="00987BC0">
        <w:rPr>
          <w:rFonts w:ascii="Arial" w:hAnsi="Arial" w:cs="Arial"/>
          <w:color w:val="1D1D1D"/>
          <w:sz w:val="16"/>
          <w:szCs w:val="16"/>
        </w:rPr>
        <w:t>zervező további megbízottai a nyertesek felé semmilyen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 xml:space="preserve"> felelősséget nem vállalnak, a j</w:t>
      </w:r>
      <w:r w:rsidRPr="00987BC0">
        <w:rPr>
          <w:rFonts w:ascii="Arial" w:hAnsi="Arial" w:cs="Arial"/>
          <w:color w:val="1D1D1D"/>
          <w:sz w:val="16"/>
          <w:szCs w:val="16"/>
        </w:rPr>
        <w:t>átékkal kapcsolatban levelezést nem folytatnak.</w:t>
      </w:r>
      <w:r w:rsidR="00317977" w:rsidRPr="00987BC0">
        <w:rPr>
          <w:rFonts w:ascii="Arial" w:hAnsi="Arial" w:cs="Arial"/>
          <w:sz w:val="16"/>
          <w:szCs w:val="16"/>
        </w:rPr>
        <w:t xml:space="preserve"> </w:t>
      </w:r>
      <w:r w:rsidRPr="00987BC0">
        <w:rPr>
          <w:rFonts w:ascii="Arial" w:hAnsi="Arial" w:cs="Arial"/>
          <w:color w:val="1D1D1D"/>
          <w:sz w:val="16"/>
          <w:szCs w:val="16"/>
        </w:rPr>
        <w:t>A nyert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esek kötelesek együttműködni a s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zervezővel vagy a megbízásából eljáró vállalkozással, </w:t>
      </w:r>
      <w:r w:rsidR="00530258" w:rsidRPr="00987BC0">
        <w:rPr>
          <w:rFonts w:ascii="Arial" w:hAnsi="Arial" w:cs="Arial"/>
          <w:color w:val="1D1D1D"/>
          <w:sz w:val="16"/>
          <w:szCs w:val="16"/>
        </w:rPr>
        <w:t>a nyeremények átadásána</w:t>
      </w:r>
      <w:r w:rsidR="009D169E" w:rsidRPr="00987BC0">
        <w:rPr>
          <w:rFonts w:ascii="Arial" w:hAnsi="Arial" w:cs="Arial"/>
          <w:color w:val="1D1D1D"/>
          <w:sz w:val="16"/>
          <w:szCs w:val="16"/>
        </w:rPr>
        <w:t>k hatálya a projekt időtartama</w:t>
      </w:r>
      <w:r w:rsidR="00530258" w:rsidRPr="00987BC0">
        <w:rPr>
          <w:rFonts w:ascii="Arial" w:hAnsi="Arial" w:cs="Arial"/>
          <w:color w:val="1D1D1D"/>
          <w:sz w:val="16"/>
          <w:szCs w:val="16"/>
        </w:rPr>
        <w:t>.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 Ha ezen együttműködési kötelezettségüknek a nyertesek bárme</w:t>
      </w:r>
      <w:r w:rsidR="00D71F61" w:rsidRPr="00987BC0">
        <w:rPr>
          <w:rFonts w:ascii="Arial" w:hAnsi="Arial" w:cs="Arial"/>
          <w:color w:val="1D1D1D"/>
          <w:sz w:val="16"/>
          <w:szCs w:val="16"/>
        </w:rPr>
        <w:t xml:space="preserve">lyike nem tesz eleget, és így a 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n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yeremény időben való átadása meghiúsul, úgy </w:t>
      </w:r>
      <w:proofErr w:type="gramStart"/>
      <w:r w:rsidRPr="00987BC0">
        <w:rPr>
          <w:rFonts w:ascii="Arial" w:hAnsi="Arial" w:cs="Arial"/>
          <w:color w:val="1D1D1D"/>
          <w:sz w:val="16"/>
          <w:szCs w:val="16"/>
        </w:rPr>
        <w:t>ezen</w:t>
      </w:r>
      <w:proofErr w:type="gramEnd"/>
      <w:r w:rsidR="004B6805" w:rsidRPr="00987BC0">
        <w:rPr>
          <w:rFonts w:ascii="Arial" w:hAnsi="Arial" w:cs="Arial"/>
          <w:color w:val="1D1D1D"/>
          <w:sz w:val="16"/>
          <w:szCs w:val="16"/>
        </w:rPr>
        <w:t xml:space="preserve"> körülményért a s</w:t>
      </w:r>
      <w:r w:rsidRPr="00987BC0">
        <w:rPr>
          <w:rFonts w:ascii="Arial" w:hAnsi="Arial" w:cs="Arial"/>
          <w:color w:val="1D1D1D"/>
          <w:sz w:val="16"/>
          <w:szCs w:val="16"/>
        </w:rPr>
        <w:t>zervező fele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lőssége nem állapítható meg. A s</w:t>
      </w:r>
      <w:r w:rsidRPr="00987BC0">
        <w:rPr>
          <w:rFonts w:ascii="Arial" w:hAnsi="Arial" w:cs="Arial"/>
          <w:color w:val="1D1D1D"/>
          <w:sz w:val="16"/>
          <w:szCs w:val="16"/>
        </w:rPr>
        <w:t xml:space="preserve">zervező a 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>n</w:t>
      </w:r>
      <w:r w:rsidRPr="00987BC0">
        <w:rPr>
          <w:rFonts w:ascii="Arial" w:hAnsi="Arial" w:cs="Arial"/>
          <w:color w:val="1D1D1D"/>
          <w:sz w:val="16"/>
          <w:szCs w:val="16"/>
        </w:rPr>
        <w:t>yeremények átvételének lehetőségét a megadott határidőn belül tudja biztosítani, az átvétel időtartama nem hosszabbítható</w:t>
      </w:r>
      <w:r w:rsidR="004B6805" w:rsidRPr="00987BC0">
        <w:rPr>
          <w:rFonts w:ascii="Arial" w:hAnsi="Arial" w:cs="Arial"/>
          <w:color w:val="1D1D1D"/>
          <w:sz w:val="16"/>
          <w:szCs w:val="16"/>
        </w:rPr>
        <w:t xml:space="preserve"> meg, így annak elmulasztása a j</w:t>
      </w:r>
      <w:r w:rsidRPr="00987BC0">
        <w:rPr>
          <w:rFonts w:ascii="Arial" w:hAnsi="Arial" w:cs="Arial"/>
          <w:color w:val="1D1D1D"/>
          <w:sz w:val="16"/>
          <w:szCs w:val="16"/>
        </w:rPr>
        <w:t>átékosra nézve jogvesztő.</w:t>
      </w:r>
    </w:p>
    <w:p w:rsidR="00A16231" w:rsidRPr="00345279" w:rsidRDefault="00A16231" w:rsidP="00C57EF1">
      <w:pPr>
        <w:pStyle w:val="Szvegtrzs"/>
        <w:spacing w:before="10"/>
        <w:rPr>
          <w:rFonts w:ascii="Arial" w:hAnsi="Arial" w:cs="Arial"/>
          <w:sz w:val="16"/>
          <w:szCs w:val="16"/>
          <w:u w:val="single"/>
        </w:rPr>
      </w:pPr>
    </w:p>
    <w:p w:rsidR="00987BC0" w:rsidRPr="00345279" w:rsidRDefault="00A16231" w:rsidP="00345279">
      <w:pPr>
        <w:pStyle w:val="Cmsor2"/>
        <w:numPr>
          <w:ilvl w:val="0"/>
          <w:numId w:val="9"/>
        </w:numPr>
        <w:tabs>
          <w:tab w:val="left" w:pos="347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345279">
        <w:rPr>
          <w:rFonts w:ascii="Arial" w:hAnsi="Arial" w:cs="Arial"/>
          <w:sz w:val="16"/>
          <w:szCs w:val="16"/>
          <w:u w:val="single"/>
        </w:rPr>
        <w:t>A Játékkal kapcsolatos</w:t>
      </w:r>
      <w:r w:rsidRPr="00345279">
        <w:rPr>
          <w:rFonts w:ascii="Arial" w:hAnsi="Arial" w:cs="Arial"/>
          <w:spacing w:val="-1"/>
          <w:sz w:val="16"/>
          <w:szCs w:val="16"/>
          <w:u w:val="single"/>
        </w:rPr>
        <w:t xml:space="preserve"> </w:t>
      </w:r>
      <w:r w:rsidR="00345279" w:rsidRPr="00345279">
        <w:rPr>
          <w:rFonts w:ascii="Arial" w:hAnsi="Arial" w:cs="Arial"/>
          <w:spacing w:val="-1"/>
          <w:sz w:val="16"/>
          <w:szCs w:val="16"/>
          <w:u w:val="single"/>
        </w:rPr>
        <w:t xml:space="preserve">további </w:t>
      </w:r>
      <w:proofErr w:type="gramStart"/>
      <w:r w:rsidRPr="00345279">
        <w:rPr>
          <w:rFonts w:ascii="Arial" w:hAnsi="Arial" w:cs="Arial"/>
          <w:sz w:val="16"/>
          <w:szCs w:val="16"/>
          <w:u w:val="single"/>
        </w:rPr>
        <w:t>információk</w:t>
      </w:r>
      <w:proofErr w:type="gramEnd"/>
    </w:p>
    <w:p w:rsidR="00A16231" w:rsidRPr="00FB3217" w:rsidRDefault="004B6805" w:rsidP="00FB3217">
      <w:pPr>
        <w:pStyle w:val="Cmsor2"/>
        <w:tabs>
          <w:tab w:val="left" w:pos="347"/>
        </w:tabs>
        <w:ind w:left="0" w:firstLine="0"/>
        <w:jc w:val="both"/>
        <w:rPr>
          <w:rFonts w:ascii="Arial" w:hAnsi="Arial" w:cs="Arial"/>
          <w:b w:val="0"/>
          <w:sz w:val="16"/>
          <w:szCs w:val="16"/>
        </w:rPr>
      </w:pPr>
      <w:r w:rsidRPr="00FB3217">
        <w:rPr>
          <w:rFonts w:ascii="Arial" w:hAnsi="Arial" w:cs="Arial"/>
          <w:b w:val="0"/>
          <w:color w:val="1D1D1D"/>
          <w:sz w:val="16"/>
          <w:szCs w:val="16"/>
        </w:rPr>
        <w:t xml:space="preserve">A játékról </w:t>
      </w:r>
      <w:proofErr w:type="gramStart"/>
      <w:r w:rsidRPr="00FB3217">
        <w:rPr>
          <w:rFonts w:ascii="Arial" w:hAnsi="Arial" w:cs="Arial"/>
          <w:b w:val="0"/>
          <w:color w:val="1D1D1D"/>
          <w:sz w:val="16"/>
          <w:szCs w:val="16"/>
        </w:rPr>
        <w:t>információk</w:t>
      </w:r>
      <w:proofErr w:type="gramEnd"/>
      <w:r w:rsidRPr="00FB3217">
        <w:rPr>
          <w:rFonts w:ascii="Arial" w:hAnsi="Arial" w:cs="Arial"/>
          <w:b w:val="0"/>
          <w:color w:val="1D1D1D"/>
          <w:sz w:val="16"/>
          <w:szCs w:val="16"/>
        </w:rPr>
        <w:t xml:space="preserve"> a j</w:t>
      </w:r>
      <w:r w:rsidR="00A16231" w:rsidRPr="00FB3217">
        <w:rPr>
          <w:rFonts w:ascii="Arial" w:hAnsi="Arial" w:cs="Arial"/>
          <w:b w:val="0"/>
          <w:color w:val="1D1D1D"/>
          <w:sz w:val="16"/>
          <w:szCs w:val="16"/>
        </w:rPr>
        <w:t xml:space="preserve">áték időtartama alatt az ÉRV. </w:t>
      </w:r>
      <w:r w:rsidR="00C57EF1" w:rsidRPr="00FB3217">
        <w:rPr>
          <w:rFonts w:ascii="Arial" w:hAnsi="Arial" w:cs="Arial"/>
          <w:b w:val="0"/>
          <w:color w:val="1D1D1D"/>
          <w:sz w:val="16"/>
          <w:szCs w:val="16"/>
        </w:rPr>
        <w:t>Zrt. honlapján (</w:t>
      </w:r>
      <w:hyperlink r:id="rId7" w:history="1">
        <w:r w:rsidR="00A16231" w:rsidRPr="00FB3217">
          <w:rPr>
            <w:rStyle w:val="Hiperhivatkozs"/>
            <w:rFonts w:ascii="Arial" w:hAnsi="Arial" w:cs="Arial"/>
            <w:b w:val="0"/>
            <w:sz w:val="16"/>
            <w:szCs w:val="16"/>
          </w:rPr>
          <w:t>www.ervzrt.hu</w:t>
        </w:r>
      </w:hyperlink>
      <w:r w:rsidR="00C57EF1" w:rsidRPr="00FB3217">
        <w:rPr>
          <w:rStyle w:val="Hiperhivatkozs"/>
          <w:rFonts w:ascii="Arial" w:hAnsi="Arial" w:cs="Arial"/>
          <w:b w:val="0"/>
          <w:sz w:val="16"/>
          <w:szCs w:val="16"/>
        </w:rPr>
        <w:t>)</w:t>
      </w:r>
      <w:r w:rsidR="00C57EF1" w:rsidRPr="00FB3217">
        <w:rPr>
          <w:rFonts w:ascii="Arial" w:hAnsi="Arial" w:cs="Arial"/>
          <w:b w:val="0"/>
          <w:sz w:val="16"/>
          <w:szCs w:val="16"/>
        </w:rPr>
        <w:t xml:space="preserve"> </w:t>
      </w:r>
      <w:r w:rsidR="00A16231" w:rsidRPr="00FB3217">
        <w:rPr>
          <w:rFonts w:ascii="Arial" w:hAnsi="Arial" w:cs="Arial"/>
          <w:b w:val="0"/>
          <w:color w:val="1D1D1D"/>
          <w:sz w:val="16"/>
          <w:szCs w:val="16"/>
        </w:rPr>
        <w:t xml:space="preserve">találhatók, vagy a </w:t>
      </w:r>
      <w:hyperlink r:id="rId8" w:history="1">
        <w:r w:rsidR="00596248" w:rsidRPr="00FB3217">
          <w:rPr>
            <w:rStyle w:val="Hiperhivatkozs"/>
            <w:rFonts w:ascii="Arial" w:hAnsi="Arial" w:cs="Arial"/>
            <w:b w:val="0"/>
            <w:sz w:val="16"/>
            <w:szCs w:val="16"/>
          </w:rPr>
          <w:t xml:space="preserve">kommunikacio@ervzrt.hu </w:t>
        </w:r>
      </w:hyperlink>
      <w:r w:rsidR="00A16231" w:rsidRPr="00FB3217">
        <w:rPr>
          <w:rFonts w:ascii="Arial" w:hAnsi="Arial" w:cs="Arial"/>
          <w:b w:val="0"/>
          <w:color w:val="1D1D1D"/>
          <w:sz w:val="16"/>
          <w:szCs w:val="16"/>
        </w:rPr>
        <w:t>e-mail-címen kérhetők.</w:t>
      </w:r>
    </w:p>
    <w:p w:rsidR="00A16231" w:rsidRPr="00345279" w:rsidRDefault="00A16231" w:rsidP="00345279">
      <w:pPr>
        <w:pStyle w:val="Cmsor2"/>
        <w:numPr>
          <w:ilvl w:val="0"/>
          <w:numId w:val="9"/>
        </w:numPr>
        <w:tabs>
          <w:tab w:val="left" w:pos="347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345279">
        <w:rPr>
          <w:rFonts w:ascii="Arial" w:hAnsi="Arial" w:cs="Arial"/>
          <w:sz w:val="16"/>
          <w:szCs w:val="16"/>
          <w:u w:val="single"/>
        </w:rPr>
        <w:t>A Játékból mindvégig ki vannak</w:t>
      </w:r>
      <w:r w:rsidRPr="00345279">
        <w:rPr>
          <w:rFonts w:ascii="Arial" w:hAnsi="Arial" w:cs="Arial"/>
          <w:spacing w:val="-3"/>
          <w:sz w:val="16"/>
          <w:szCs w:val="16"/>
          <w:u w:val="single"/>
        </w:rPr>
        <w:t xml:space="preserve"> </w:t>
      </w:r>
      <w:r w:rsidRPr="00345279">
        <w:rPr>
          <w:rFonts w:ascii="Arial" w:hAnsi="Arial" w:cs="Arial"/>
          <w:sz w:val="16"/>
          <w:szCs w:val="16"/>
          <w:u w:val="single"/>
        </w:rPr>
        <w:t>zárva</w:t>
      </w:r>
    </w:p>
    <w:p w:rsidR="00A16231" w:rsidRPr="00987BC0" w:rsidRDefault="00A16231" w:rsidP="00987BC0">
      <w:pPr>
        <w:jc w:val="both"/>
        <w:rPr>
          <w:rFonts w:ascii="Arial" w:hAnsi="Arial" w:cs="Arial"/>
          <w:sz w:val="16"/>
          <w:szCs w:val="16"/>
        </w:rPr>
      </w:pPr>
      <w:r w:rsidRPr="00987BC0">
        <w:rPr>
          <w:rFonts w:ascii="Arial" w:hAnsi="Arial" w:cs="Arial"/>
          <w:sz w:val="16"/>
          <w:szCs w:val="16"/>
        </w:rPr>
        <w:t>A lebonyolításban közvet</w:t>
      </w:r>
      <w:r w:rsidR="004B6805" w:rsidRPr="00987BC0">
        <w:rPr>
          <w:rFonts w:ascii="Arial" w:hAnsi="Arial" w:cs="Arial"/>
          <w:sz w:val="16"/>
          <w:szCs w:val="16"/>
        </w:rPr>
        <w:t>lenül közreműködő személyek. A j</w:t>
      </w:r>
      <w:r w:rsidRPr="00987BC0">
        <w:rPr>
          <w:rFonts w:ascii="Arial" w:hAnsi="Arial" w:cs="Arial"/>
          <w:sz w:val="16"/>
          <w:szCs w:val="16"/>
        </w:rPr>
        <w:t xml:space="preserve">átékból ki vannak zárva továbbá a cselekvőképtelen vagy korlátozottan cselekvőképes személyek is (pl. 18 év alattiak). </w:t>
      </w:r>
    </w:p>
    <w:p w:rsidR="00A16231" w:rsidRPr="00345279" w:rsidRDefault="00A16231" w:rsidP="0034527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GoBack"/>
      <w:r w:rsidRPr="00345279">
        <w:rPr>
          <w:rFonts w:ascii="Arial" w:hAnsi="Arial" w:cs="Arial"/>
          <w:b/>
          <w:bCs/>
          <w:sz w:val="16"/>
          <w:szCs w:val="16"/>
          <w:u w:val="single"/>
        </w:rPr>
        <w:t xml:space="preserve">További </w:t>
      </w:r>
      <w:proofErr w:type="gramStart"/>
      <w:r w:rsidRPr="00345279">
        <w:rPr>
          <w:rFonts w:ascii="Arial" w:hAnsi="Arial" w:cs="Arial"/>
          <w:b/>
          <w:bCs/>
          <w:sz w:val="16"/>
          <w:szCs w:val="16"/>
          <w:u w:val="single"/>
        </w:rPr>
        <w:t>információ</w:t>
      </w:r>
      <w:proofErr w:type="gramEnd"/>
      <w:r w:rsidRPr="00345279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</w:p>
    <w:bookmarkEnd w:id="0"/>
    <w:p w:rsidR="00B73B65" w:rsidRPr="00987BC0" w:rsidRDefault="004B6805" w:rsidP="00987BC0">
      <w:pPr>
        <w:jc w:val="both"/>
        <w:rPr>
          <w:rFonts w:ascii="Arial" w:hAnsi="Arial" w:cs="Arial"/>
          <w:sz w:val="16"/>
          <w:szCs w:val="16"/>
        </w:rPr>
      </w:pPr>
      <w:r w:rsidRPr="00987BC0">
        <w:rPr>
          <w:rFonts w:ascii="Arial" w:hAnsi="Arial" w:cs="Arial"/>
          <w:sz w:val="16"/>
          <w:szCs w:val="16"/>
        </w:rPr>
        <w:t>A j</w:t>
      </w:r>
      <w:r w:rsidR="00C57EF1" w:rsidRPr="00987BC0">
        <w:rPr>
          <w:rFonts w:ascii="Arial" w:hAnsi="Arial" w:cs="Arial"/>
          <w:sz w:val="16"/>
          <w:szCs w:val="16"/>
        </w:rPr>
        <w:t>áték során</w:t>
      </w:r>
      <w:r w:rsidRPr="00987BC0">
        <w:rPr>
          <w:rFonts w:ascii="Arial" w:hAnsi="Arial" w:cs="Arial"/>
          <w:sz w:val="16"/>
          <w:szCs w:val="16"/>
        </w:rPr>
        <w:t xml:space="preserve"> beérkezett pályázatokat a szervező a j</w:t>
      </w:r>
      <w:r w:rsidR="00A16231" w:rsidRPr="00987BC0">
        <w:rPr>
          <w:rFonts w:ascii="Arial" w:hAnsi="Arial" w:cs="Arial"/>
          <w:sz w:val="16"/>
          <w:szCs w:val="16"/>
        </w:rPr>
        <w:t xml:space="preserve">áték lebonyolítását követően </w:t>
      </w:r>
      <w:r w:rsidR="0079663B" w:rsidRPr="00987BC0">
        <w:rPr>
          <w:rFonts w:ascii="Arial" w:hAnsi="Arial" w:cs="Arial"/>
          <w:sz w:val="16"/>
          <w:szCs w:val="16"/>
        </w:rPr>
        <w:t>az Adatkezelési Tájékoztatóban</w:t>
      </w:r>
      <w:r w:rsidR="00A16231" w:rsidRPr="00987BC0">
        <w:rPr>
          <w:rFonts w:ascii="Arial" w:hAnsi="Arial" w:cs="Arial"/>
          <w:sz w:val="16"/>
          <w:szCs w:val="16"/>
        </w:rPr>
        <w:t xml:space="preserve"> írt adatkezelési időtartam </w:t>
      </w:r>
      <w:r w:rsidRPr="00987BC0">
        <w:rPr>
          <w:rFonts w:ascii="Arial" w:hAnsi="Arial" w:cs="Arial"/>
          <w:sz w:val="16"/>
          <w:szCs w:val="16"/>
        </w:rPr>
        <w:t>lejártakor megsemmisíti. Jelen játék adatkezelője a szervező. A szervező jelen j</w:t>
      </w:r>
      <w:r w:rsidR="00A16231" w:rsidRPr="00987BC0">
        <w:rPr>
          <w:rFonts w:ascii="Arial" w:hAnsi="Arial" w:cs="Arial"/>
          <w:sz w:val="16"/>
          <w:szCs w:val="16"/>
        </w:rPr>
        <w:t>átékkal kapcsolatosan megh</w:t>
      </w:r>
      <w:r w:rsidRPr="00987BC0">
        <w:rPr>
          <w:rFonts w:ascii="Arial" w:hAnsi="Arial" w:cs="Arial"/>
          <w:sz w:val="16"/>
          <w:szCs w:val="16"/>
        </w:rPr>
        <w:t>ozott döntéseivel szemben és a j</w:t>
      </w:r>
      <w:r w:rsidR="00A16231" w:rsidRPr="00987BC0">
        <w:rPr>
          <w:rFonts w:ascii="Arial" w:hAnsi="Arial" w:cs="Arial"/>
          <w:sz w:val="16"/>
          <w:szCs w:val="16"/>
        </w:rPr>
        <w:t>áték lebonyolításával ka</w:t>
      </w:r>
      <w:r w:rsidRPr="00987BC0">
        <w:rPr>
          <w:rFonts w:ascii="Arial" w:hAnsi="Arial" w:cs="Arial"/>
          <w:sz w:val="16"/>
          <w:szCs w:val="16"/>
        </w:rPr>
        <w:t>pcsolatban a jogi út kizárt. A s</w:t>
      </w:r>
      <w:r w:rsidR="00A16231" w:rsidRPr="00987BC0">
        <w:rPr>
          <w:rFonts w:ascii="Arial" w:hAnsi="Arial" w:cs="Arial"/>
          <w:sz w:val="16"/>
          <w:szCs w:val="16"/>
        </w:rPr>
        <w:t xml:space="preserve">zervező jogosult megvizsgálni, hogy a jelen játékszabály 1., 2. és 6. pontjában meghatározott </w:t>
      </w:r>
      <w:proofErr w:type="gramStart"/>
      <w:r w:rsidR="00A16231" w:rsidRPr="00987BC0">
        <w:rPr>
          <w:rFonts w:ascii="Arial" w:hAnsi="Arial" w:cs="Arial"/>
          <w:sz w:val="16"/>
          <w:szCs w:val="16"/>
        </w:rPr>
        <w:t>kritériumoknak</w:t>
      </w:r>
      <w:proofErr w:type="gramEnd"/>
      <w:r w:rsidR="00A16231" w:rsidRPr="00987BC0">
        <w:rPr>
          <w:rFonts w:ascii="Arial" w:hAnsi="Arial" w:cs="Arial"/>
          <w:sz w:val="16"/>
          <w:szCs w:val="16"/>
        </w:rPr>
        <w:t xml:space="preserve"> megfelel-e a nyertes. A kommunikációs anyagokon </w:t>
      </w:r>
      <w:r w:rsidRPr="00987BC0">
        <w:rPr>
          <w:rFonts w:ascii="Arial" w:hAnsi="Arial" w:cs="Arial"/>
          <w:sz w:val="16"/>
          <w:szCs w:val="16"/>
        </w:rPr>
        <w:t xml:space="preserve">esetlegesen </w:t>
      </w:r>
      <w:r w:rsidR="00A16231" w:rsidRPr="00987BC0">
        <w:rPr>
          <w:rFonts w:ascii="Arial" w:hAnsi="Arial" w:cs="Arial"/>
          <w:sz w:val="16"/>
          <w:szCs w:val="16"/>
        </w:rPr>
        <w:t>felhasznált ny</w:t>
      </w:r>
      <w:r w:rsidRPr="00987BC0">
        <w:rPr>
          <w:rFonts w:ascii="Arial" w:hAnsi="Arial" w:cs="Arial"/>
          <w:sz w:val="16"/>
          <w:szCs w:val="16"/>
        </w:rPr>
        <w:t xml:space="preserve">ereményfotók csak </w:t>
      </w:r>
      <w:proofErr w:type="gramStart"/>
      <w:r w:rsidRPr="00987BC0">
        <w:rPr>
          <w:rFonts w:ascii="Arial" w:hAnsi="Arial" w:cs="Arial"/>
          <w:sz w:val="16"/>
          <w:szCs w:val="16"/>
        </w:rPr>
        <w:t>illusztrációk</w:t>
      </w:r>
      <w:proofErr w:type="gramEnd"/>
      <w:r w:rsidRPr="00987BC0">
        <w:rPr>
          <w:rFonts w:ascii="Arial" w:hAnsi="Arial" w:cs="Arial"/>
          <w:sz w:val="16"/>
          <w:szCs w:val="16"/>
        </w:rPr>
        <w:t>. A j</w:t>
      </w:r>
      <w:r w:rsidR="00A16231" w:rsidRPr="00987BC0">
        <w:rPr>
          <w:rFonts w:ascii="Arial" w:hAnsi="Arial" w:cs="Arial"/>
          <w:sz w:val="16"/>
          <w:szCs w:val="16"/>
        </w:rPr>
        <w:t xml:space="preserve">áték kommunikációs </w:t>
      </w:r>
      <w:proofErr w:type="spellStart"/>
      <w:r w:rsidR="00A16231" w:rsidRPr="00987BC0">
        <w:rPr>
          <w:rFonts w:ascii="Arial" w:hAnsi="Arial" w:cs="Arial"/>
          <w:sz w:val="16"/>
          <w:szCs w:val="16"/>
        </w:rPr>
        <w:t>anyagaiban</w:t>
      </w:r>
      <w:proofErr w:type="spellEnd"/>
      <w:r w:rsidR="00A16231" w:rsidRPr="00987BC0">
        <w:rPr>
          <w:rFonts w:ascii="Arial" w:hAnsi="Arial" w:cs="Arial"/>
          <w:sz w:val="16"/>
          <w:szCs w:val="16"/>
        </w:rPr>
        <w:t xml:space="preserve"> esetlegesen előfor</w:t>
      </w:r>
      <w:r w:rsidRPr="00987BC0">
        <w:rPr>
          <w:rFonts w:ascii="Arial" w:hAnsi="Arial" w:cs="Arial"/>
          <w:sz w:val="16"/>
          <w:szCs w:val="16"/>
        </w:rPr>
        <w:t>duló nyomtatási hibákért sem a s</w:t>
      </w:r>
      <w:r w:rsidR="00A16231" w:rsidRPr="00987BC0">
        <w:rPr>
          <w:rFonts w:ascii="Arial" w:hAnsi="Arial" w:cs="Arial"/>
          <w:sz w:val="16"/>
          <w:szCs w:val="16"/>
        </w:rPr>
        <w:t>zervező, sem a megbízottja, sem alvállalkozóik nem vállalnak felelősséget.</w:t>
      </w:r>
    </w:p>
    <w:p w:rsidR="00B73B65" w:rsidRPr="00987BC0" w:rsidRDefault="00B73B65" w:rsidP="00C57EF1">
      <w:pPr>
        <w:jc w:val="center"/>
        <w:rPr>
          <w:rFonts w:ascii="Arial" w:hAnsi="Arial" w:cs="Arial"/>
          <w:b/>
          <w:sz w:val="16"/>
          <w:szCs w:val="16"/>
        </w:rPr>
      </w:pPr>
    </w:p>
    <w:p w:rsidR="009D169E" w:rsidRDefault="009D169E" w:rsidP="00FB3217">
      <w:pPr>
        <w:rPr>
          <w:rFonts w:ascii="Arial" w:hAnsi="Arial" w:cs="Arial"/>
          <w:b/>
          <w:sz w:val="24"/>
          <w:szCs w:val="24"/>
        </w:rPr>
      </w:pPr>
    </w:p>
    <w:p w:rsidR="00FB3217" w:rsidRDefault="00FB3217" w:rsidP="00FB3217">
      <w:pPr>
        <w:rPr>
          <w:rFonts w:ascii="Arial" w:hAnsi="Arial" w:cs="Arial"/>
          <w:b/>
          <w:sz w:val="24"/>
          <w:szCs w:val="24"/>
        </w:rPr>
      </w:pPr>
    </w:p>
    <w:p w:rsidR="00A16231" w:rsidRPr="009D169E" w:rsidRDefault="00B6777E" w:rsidP="00C57EF1">
      <w:pPr>
        <w:jc w:val="center"/>
        <w:rPr>
          <w:rFonts w:ascii="Arial" w:hAnsi="Arial" w:cs="Arial"/>
          <w:b/>
          <w:sz w:val="18"/>
          <w:szCs w:val="18"/>
        </w:rPr>
      </w:pPr>
      <w:r w:rsidRPr="009D169E">
        <w:rPr>
          <w:rFonts w:ascii="Arial" w:hAnsi="Arial" w:cs="Arial"/>
          <w:b/>
          <w:sz w:val="18"/>
          <w:szCs w:val="18"/>
        </w:rPr>
        <w:t>ADATKEZELÉSI TÁJÉKOZTATÓ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>Az ÉRV. Északmagyarországi Regionális Vízművek Zrt. KEHOP-2.1.7-19-2019-0024 azonosítószámú, „</w:t>
      </w:r>
      <w:proofErr w:type="gramStart"/>
      <w:r w:rsidRPr="009D169E">
        <w:rPr>
          <w:rFonts w:ascii="Arial" w:hAnsi="Arial" w:cs="Arial"/>
          <w:sz w:val="18"/>
          <w:szCs w:val="18"/>
        </w:rPr>
        <w:t>A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tiszta víz titka”-</w:t>
      </w:r>
      <w:r w:rsidR="00451672" w:rsidRPr="009D169E">
        <w:rPr>
          <w:rFonts w:ascii="Arial" w:hAnsi="Arial" w:cs="Arial"/>
          <w:sz w:val="18"/>
          <w:szCs w:val="18"/>
        </w:rPr>
        <w:t xml:space="preserve"> szemléletformáló program</w:t>
      </w:r>
      <w:r w:rsidRPr="009D169E">
        <w:rPr>
          <w:rFonts w:ascii="Arial" w:hAnsi="Arial" w:cs="Arial"/>
          <w:sz w:val="18"/>
          <w:szCs w:val="18"/>
        </w:rPr>
        <w:t xml:space="preserve"> az ÉRV. Északmagyarországi Regionális Vízművek Zrt. </w:t>
      </w:r>
      <w:proofErr w:type="gramStart"/>
      <w:r w:rsidRPr="009D169E">
        <w:rPr>
          <w:rFonts w:ascii="Arial" w:hAnsi="Arial" w:cs="Arial"/>
          <w:sz w:val="18"/>
          <w:szCs w:val="18"/>
        </w:rPr>
        <w:t>megvalósításában című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pályázat keretében szervezett </w:t>
      </w:r>
      <w:r w:rsidR="00451672" w:rsidRPr="009D169E">
        <w:rPr>
          <w:rFonts w:ascii="Arial" w:hAnsi="Arial" w:cs="Arial"/>
          <w:sz w:val="18"/>
          <w:szCs w:val="18"/>
        </w:rPr>
        <w:t>szemléletformáló nyereményjátékon</w:t>
      </w:r>
      <w:r w:rsidRPr="009D169E">
        <w:rPr>
          <w:rFonts w:ascii="Arial" w:hAnsi="Arial" w:cs="Arial"/>
          <w:sz w:val="18"/>
          <w:szCs w:val="18"/>
        </w:rPr>
        <w:t xml:space="preserve"> részt vevők és egyéb érintettek részére.</w:t>
      </w:r>
      <w:r w:rsidR="004D0156" w:rsidRPr="009D169E">
        <w:rPr>
          <w:rFonts w:ascii="Arial" w:hAnsi="Arial" w:cs="Arial"/>
          <w:sz w:val="18"/>
          <w:szCs w:val="18"/>
        </w:rPr>
        <w:t xml:space="preserve">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Az Európai Unió Általános Adatvédelmi Rendelete (a továbbiakban: GDPR) és az </w:t>
      </w:r>
      <w:proofErr w:type="gramStart"/>
      <w:r w:rsidRPr="009D169E">
        <w:rPr>
          <w:rFonts w:ascii="Arial" w:hAnsi="Arial" w:cs="Arial"/>
          <w:sz w:val="18"/>
          <w:szCs w:val="18"/>
        </w:rPr>
        <w:t>információs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önrendelkezési jogról és az információszabadságról szóló 2011. évi CXII. törvény (a továbbiakban: </w:t>
      </w:r>
      <w:proofErr w:type="spellStart"/>
      <w:r w:rsidRPr="009D169E">
        <w:rPr>
          <w:rFonts w:ascii="Arial" w:hAnsi="Arial" w:cs="Arial"/>
          <w:sz w:val="18"/>
          <w:szCs w:val="18"/>
        </w:rPr>
        <w:t>Infotv</w:t>
      </w:r>
      <w:proofErr w:type="spellEnd"/>
      <w:r w:rsidRPr="009D169E">
        <w:rPr>
          <w:rFonts w:ascii="Arial" w:hAnsi="Arial" w:cs="Arial"/>
          <w:sz w:val="18"/>
          <w:szCs w:val="18"/>
        </w:rPr>
        <w:t xml:space="preserve">.) alapján az ÉRV. Északmagyarországi Regionális Vízművek Zártkörűen Működő Részvénytársaság (székhely: 3700 Kazincbarcika, </w:t>
      </w:r>
      <w:proofErr w:type="spellStart"/>
      <w:r w:rsidRPr="009D169E">
        <w:rPr>
          <w:rFonts w:ascii="Arial" w:hAnsi="Arial" w:cs="Arial"/>
          <w:sz w:val="18"/>
          <w:szCs w:val="18"/>
        </w:rPr>
        <w:t>Tardonai</w:t>
      </w:r>
      <w:proofErr w:type="spellEnd"/>
      <w:r w:rsidRPr="009D169E">
        <w:rPr>
          <w:rFonts w:ascii="Arial" w:hAnsi="Arial" w:cs="Arial"/>
          <w:sz w:val="18"/>
          <w:szCs w:val="18"/>
        </w:rPr>
        <w:t xml:space="preserve"> út 1</w:t>
      </w:r>
      <w:proofErr w:type="gramStart"/>
      <w:r w:rsidRPr="009D169E">
        <w:rPr>
          <w:rFonts w:ascii="Arial" w:hAnsi="Arial" w:cs="Arial"/>
          <w:sz w:val="18"/>
          <w:szCs w:val="18"/>
        </w:rPr>
        <w:t>.;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cégjegyzékszám:</w:t>
      </w:r>
      <w:r w:rsidR="00793837" w:rsidRPr="009D169E">
        <w:rPr>
          <w:rFonts w:ascii="Arial" w:hAnsi="Arial" w:cs="Arial"/>
          <w:sz w:val="18"/>
          <w:szCs w:val="18"/>
        </w:rPr>
        <w:t>05-10-000123,</w:t>
      </w:r>
      <w:r w:rsidRPr="009D169E">
        <w:rPr>
          <w:rFonts w:ascii="Arial" w:hAnsi="Arial" w:cs="Arial"/>
          <w:sz w:val="18"/>
          <w:szCs w:val="18"/>
        </w:rPr>
        <w:t xml:space="preserve"> továbbiakban: Adatkezelő) az érintettek részére a személyes adatok kezelésével kapcsolatban az alábbi tájékoztatást adja: 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169E">
        <w:rPr>
          <w:rFonts w:ascii="Arial" w:hAnsi="Arial" w:cs="Arial"/>
          <w:b/>
          <w:sz w:val="18"/>
          <w:szCs w:val="18"/>
          <w:u w:val="single"/>
        </w:rPr>
        <w:t xml:space="preserve">1. Adatkezelő és adatvédelmi tisztviselő 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</w:rPr>
      </w:pPr>
      <w:r w:rsidRPr="009D169E">
        <w:rPr>
          <w:rFonts w:ascii="Arial" w:hAnsi="Arial" w:cs="Arial"/>
          <w:b/>
          <w:sz w:val="18"/>
          <w:szCs w:val="18"/>
        </w:rPr>
        <w:t xml:space="preserve">1.1 Az Adatkezelő adatai: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>Neve: ÉRV. Északmagyaro</w:t>
      </w:r>
      <w:r w:rsidR="00B6777E" w:rsidRPr="009D169E">
        <w:rPr>
          <w:rFonts w:ascii="Arial" w:hAnsi="Arial" w:cs="Arial"/>
          <w:sz w:val="18"/>
          <w:szCs w:val="18"/>
        </w:rPr>
        <w:t>rszági Regionális Vízművek Zrt</w:t>
      </w:r>
      <w:proofErr w:type="gramStart"/>
      <w:r w:rsidR="00B6777E" w:rsidRPr="009D169E">
        <w:rPr>
          <w:rFonts w:ascii="Arial" w:hAnsi="Arial" w:cs="Arial"/>
          <w:sz w:val="18"/>
          <w:szCs w:val="18"/>
        </w:rPr>
        <w:t>.,</w:t>
      </w:r>
      <w:proofErr w:type="gramEnd"/>
      <w:r w:rsidR="00B6777E" w:rsidRPr="009D169E">
        <w:rPr>
          <w:rFonts w:ascii="Arial" w:hAnsi="Arial" w:cs="Arial"/>
          <w:sz w:val="18"/>
          <w:szCs w:val="18"/>
        </w:rPr>
        <w:t xml:space="preserve"> rövidített neve: ÉRV. Zrt</w:t>
      </w:r>
      <w:proofErr w:type="gramStart"/>
      <w:r w:rsidR="00B6777E" w:rsidRPr="009D169E">
        <w:rPr>
          <w:rFonts w:ascii="Arial" w:hAnsi="Arial" w:cs="Arial"/>
          <w:sz w:val="18"/>
          <w:szCs w:val="18"/>
        </w:rPr>
        <w:t>.,</w:t>
      </w:r>
      <w:proofErr w:type="gramEnd"/>
      <w:r w:rsidR="00B6777E" w:rsidRPr="009D169E">
        <w:rPr>
          <w:rFonts w:ascii="Arial" w:hAnsi="Arial" w:cs="Arial"/>
          <w:sz w:val="18"/>
          <w:szCs w:val="18"/>
        </w:rPr>
        <w:t xml:space="preserve"> s</w:t>
      </w:r>
      <w:r w:rsidRPr="009D169E">
        <w:rPr>
          <w:rFonts w:ascii="Arial" w:hAnsi="Arial" w:cs="Arial"/>
          <w:sz w:val="18"/>
          <w:szCs w:val="18"/>
        </w:rPr>
        <w:t xml:space="preserve">zékhely és postacím: 3700 Kazincbarcika, </w:t>
      </w:r>
      <w:proofErr w:type="spellStart"/>
      <w:r w:rsidRPr="009D169E">
        <w:rPr>
          <w:rFonts w:ascii="Arial" w:hAnsi="Arial" w:cs="Arial"/>
          <w:sz w:val="18"/>
          <w:szCs w:val="18"/>
        </w:rPr>
        <w:t>Tardonai</w:t>
      </w:r>
      <w:proofErr w:type="spellEnd"/>
      <w:r w:rsidR="00B6777E" w:rsidRPr="009D169E">
        <w:rPr>
          <w:rFonts w:ascii="Arial" w:hAnsi="Arial" w:cs="Arial"/>
          <w:sz w:val="18"/>
          <w:szCs w:val="18"/>
        </w:rPr>
        <w:t xml:space="preserve"> út 1., e-mail: info@ervzrt.hu, telefon: 06 48 514 500, h</w:t>
      </w:r>
      <w:r w:rsidRPr="009D169E">
        <w:rPr>
          <w:rFonts w:ascii="Arial" w:hAnsi="Arial" w:cs="Arial"/>
          <w:sz w:val="18"/>
          <w:szCs w:val="18"/>
        </w:rPr>
        <w:t xml:space="preserve">onlap: www.ervzrt.hu 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</w:rPr>
      </w:pPr>
      <w:r w:rsidRPr="009D169E">
        <w:rPr>
          <w:rFonts w:ascii="Arial" w:hAnsi="Arial" w:cs="Arial"/>
          <w:b/>
          <w:sz w:val="18"/>
          <w:szCs w:val="18"/>
        </w:rPr>
        <w:t xml:space="preserve">1.2 Az adatvédelmi tisztviselő adatai: </w:t>
      </w:r>
    </w:p>
    <w:p w:rsidR="009D169E" w:rsidRPr="009D169E" w:rsidRDefault="00A16231" w:rsidP="009D169E">
      <w:pPr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 w:rsidRPr="009D169E">
        <w:rPr>
          <w:rFonts w:ascii="Arial" w:hAnsi="Arial" w:cs="Arial"/>
          <w:sz w:val="18"/>
          <w:szCs w:val="18"/>
        </w:rPr>
        <w:t xml:space="preserve"> </w:t>
      </w:r>
      <w:r w:rsidR="009D169E" w:rsidRPr="009D169E">
        <w:rPr>
          <w:rFonts w:ascii="Arial" w:hAnsi="Arial" w:cs="Arial"/>
          <w:sz w:val="18"/>
          <w:szCs w:val="18"/>
        </w:rPr>
        <w:t>N</w:t>
      </w:r>
      <w:r w:rsidR="00B6777E" w:rsidRPr="009D169E">
        <w:rPr>
          <w:rFonts w:ascii="Arial" w:hAnsi="Arial" w:cs="Arial"/>
          <w:sz w:val="18"/>
          <w:szCs w:val="18"/>
        </w:rPr>
        <w:t>év</w:t>
      </w:r>
      <w:r w:rsidRPr="009D169E">
        <w:rPr>
          <w:rFonts w:ascii="Arial" w:hAnsi="Arial" w:cs="Arial"/>
          <w:sz w:val="18"/>
          <w:szCs w:val="18"/>
        </w:rPr>
        <w:t>:</w:t>
      </w:r>
      <w:r w:rsidR="00B6777E" w:rsidRPr="009D169E">
        <w:rPr>
          <w:rFonts w:ascii="Arial" w:hAnsi="Arial" w:cs="Arial"/>
          <w:sz w:val="18"/>
          <w:szCs w:val="18"/>
        </w:rPr>
        <w:t xml:space="preserve"> Lengré Tamás, elérhetőség: </w:t>
      </w:r>
      <w:r w:rsidR="00B6777E" w:rsidRPr="009D169E">
        <w:rPr>
          <w:rFonts w:ascii="Arial" w:hAnsi="Arial" w:cs="Arial"/>
          <w:color w:val="000000"/>
          <w:sz w:val="18"/>
          <w:szCs w:val="18"/>
        </w:rPr>
        <w:t xml:space="preserve">3700 Kazincbarcika, </w:t>
      </w:r>
      <w:proofErr w:type="spellStart"/>
      <w:r w:rsidR="00B6777E" w:rsidRPr="009D169E">
        <w:rPr>
          <w:rFonts w:ascii="Arial" w:hAnsi="Arial" w:cs="Arial"/>
          <w:color w:val="000000"/>
          <w:sz w:val="18"/>
          <w:szCs w:val="18"/>
        </w:rPr>
        <w:t>Tardonai</w:t>
      </w:r>
      <w:proofErr w:type="spellEnd"/>
      <w:r w:rsidR="00B6777E" w:rsidRPr="009D169E">
        <w:rPr>
          <w:rFonts w:ascii="Arial" w:hAnsi="Arial" w:cs="Arial"/>
          <w:color w:val="000000"/>
          <w:sz w:val="18"/>
          <w:szCs w:val="18"/>
        </w:rPr>
        <w:t xml:space="preserve"> út 1</w:t>
      </w:r>
      <w:proofErr w:type="gramStart"/>
      <w:r w:rsidR="00B6777E" w:rsidRPr="009D169E">
        <w:rPr>
          <w:rFonts w:ascii="Arial" w:hAnsi="Arial" w:cs="Arial"/>
          <w:color w:val="000000"/>
          <w:sz w:val="18"/>
          <w:szCs w:val="18"/>
        </w:rPr>
        <w:t>.,</w:t>
      </w:r>
      <w:proofErr w:type="gramEnd"/>
      <w:r w:rsidR="00B6777E" w:rsidRPr="009D169E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9" w:history="1">
        <w:r w:rsidR="00B6777E" w:rsidRPr="009D169E">
          <w:rPr>
            <w:rFonts w:ascii="Arial" w:hAnsi="Arial" w:cs="Arial"/>
            <w:color w:val="0563C1"/>
            <w:sz w:val="18"/>
            <w:szCs w:val="18"/>
            <w:u w:val="single"/>
          </w:rPr>
          <w:t>adatvedelem@ervzrt.hu</w:t>
        </w:r>
      </w:hyperlink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169E">
        <w:rPr>
          <w:rFonts w:ascii="Arial" w:hAnsi="Arial" w:cs="Arial"/>
          <w:b/>
          <w:sz w:val="18"/>
          <w:szCs w:val="18"/>
          <w:u w:val="single"/>
        </w:rPr>
        <w:t xml:space="preserve">2. Az adatkezelés alapjául szolgáló jogszabályok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Az adatkezelésekre vonatkozó jogszabályok, európai uniós jogi </w:t>
      </w:r>
      <w:proofErr w:type="gramStart"/>
      <w:r w:rsidRPr="009D169E">
        <w:rPr>
          <w:rFonts w:ascii="Arial" w:hAnsi="Arial" w:cs="Arial"/>
          <w:sz w:val="18"/>
          <w:szCs w:val="18"/>
        </w:rPr>
        <w:t>aktusok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: GDPR, </w:t>
      </w:r>
      <w:proofErr w:type="spellStart"/>
      <w:r w:rsidRPr="009D169E">
        <w:rPr>
          <w:rFonts w:ascii="Arial" w:hAnsi="Arial" w:cs="Arial"/>
          <w:sz w:val="18"/>
          <w:szCs w:val="18"/>
        </w:rPr>
        <w:t>Infotv</w:t>
      </w:r>
      <w:proofErr w:type="spellEnd"/>
      <w:r w:rsidRPr="009D169E">
        <w:rPr>
          <w:rFonts w:ascii="Arial" w:hAnsi="Arial" w:cs="Arial"/>
          <w:sz w:val="18"/>
          <w:szCs w:val="18"/>
        </w:rPr>
        <w:t xml:space="preserve">.  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169E">
        <w:rPr>
          <w:rFonts w:ascii="Arial" w:hAnsi="Arial" w:cs="Arial"/>
          <w:b/>
          <w:sz w:val="18"/>
          <w:szCs w:val="18"/>
          <w:u w:val="single"/>
        </w:rPr>
        <w:t xml:space="preserve">3. Az adatkezelésre vonatkozó adatok, </w:t>
      </w:r>
      <w:proofErr w:type="gramStart"/>
      <w:r w:rsidRPr="009D169E">
        <w:rPr>
          <w:rFonts w:ascii="Arial" w:hAnsi="Arial" w:cs="Arial"/>
          <w:b/>
          <w:sz w:val="18"/>
          <w:szCs w:val="18"/>
          <w:u w:val="single"/>
        </w:rPr>
        <w:t>információk</w:t>
      </w:r>
      <w:proofErr w:type="gramEnd"/>
      <w:r w:rsidRPr="009D169E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255EE6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</w:rPr>
      </w:pPr>
      <w:r w:rsidRPr="009D169E">
        <w:rPr>
          <w:rFonts w:ascii="Arial" w:hAnsi="Arial" w:cs="Arial"/>
          <w:b/>
          <w:sz w:val="18"/>
          <w:szCs w:val="18"/>
        </w:rPr>
        <w:t xml:space="preserve">3.1 A jelen tájékoztató az Adatkezelő által végzett, hozzájáruláson alapuló adatkezelésre vonatkozik. 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Amennyiben személyes adatainak kezelése hozzájáruláson alapul, az Ön szabad döntésén múlik, hogy az adatkezeléshez hozzájárul-e. Hozzájárulása hiányában azonban nem tud a nyereményjátékban, kvízjátékokban részt venni, nem tudjuk esetleges nyertessége esetén a nyereményről értesíteni, illetve a nyereményt átadni.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>Hozzájárulását bármikor visszavonhatja, a hozzájárulás visszavonása nem érinti a visszavonás előtti adatkezelés jogszerűségét. A hozzájárulás vissz</w:t>
      </w:r>
      <w:r w:rsidR="00B6777E" w:rsidRPr="009D169E">
        <w:rPr>
          <w:rFonts w:ascii="Arial" w:hAnsi="Arial" w:cs="Arial"/>
          <w:sz w:val="18"/>
          <w:szCs w:val="18"/>
        </w:rPr>
        <w:t xml:space="preserve">avonására javasoljuk a </w:t>
      </w:r>
      <w:hyperlink r:id="rId10" w:history="1">
        <w:r w:rsidR="000D00A5" w:rsidRPr="009D169E">
          <w:rPr>
            <w:rStyle w:val="Hiperhivatkozs"/>
            <w:rFonts w:ascii="Arial" w:hAnsi="Arial" w:cs="Arial"/>
            <w:sz w:val="18"/>
            <w:szCs w:val="18"/>
          </w:rPr>
          <w:t>www.ervzrt.hu</w:t>
        </w:r>
      </w:hyperlink>
      <w:r w:rsidR="000D00A5" w:rsidRPr="009D169E">
        <w:rPr>
          <w:rFonts w:ascii="Arial" w:hAnsi="Arial" w:cs="Arial"/>
          <w:sz w:val="18"/>
          <w:szCs w:val="18"/>
        </w:rPr>
        <w:t xml:space="preserve"> oldalon </w:t>
      </w:r>
      <w:r w:rsidRPr="009D169E">
        <w:rPr>
          <w:rFonts w:ascii="Arial" w:hAnsi="Arial" w:cs="Arial"/>
          <w:sz w:val="18"/>
          <w:szCs w:val="18"/>
        </w:rPr>
        <w:t xml:space="preserve">található </w:t>
      </w:r>
      <w:proofErr w:type="gramStart"/>
      <w:r w:rsidRPr="009D169E">
        <w:rPr>
          <w:rFonts w:ascii="Arial" w:hAnsi="Arial" w:cs="Arial"/>
          <w:sz w:val="18"/>
          <w:szCs w:val="18"/>
        </w:rPr>
        <w:t>dokumentum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használatát és a fenti email címre történő megküldését.  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</w:rPr>
      </w:pPr>
      <w:r w:rsidRPr="009D169E">
        <w:rPr>
          <w:rFonts w:ascii="Arial" w:hAnsi="Arial" w:cs="Arial"/>
          <w:b/>
          <w:sz w:val="18"/>
          <w:szCs w:val="18"/>
        </w:rPr>
        <w:t xml:space="preserve">3.2 Az adatkezelés célja, jogalapja, időtartama, személyes adatok </w:t>
      </w:r>
      <w:proofErr w:type="gramStart"/>
      <w:r w:rsidRPr="009D169E">
        <w:rPr>
          <w:rFonts w:ascii="Arial" w:hAnsi="Arial" w:cs="Arial"/>
          <w:b/>
          <w:sz w:val="18"/>
          <w:szCs w:val="18"/>
        </w:rPr>
        <w:t>kategóriái</w:t>
      </w:r>
      <w:proofErr w:type="gramEnd"/>
      <w:r w:rsidRPr="009D169E">
        <w:rPr>
          <w:rFonts w:ascii="Arial" w:hAnsi="Arial" w:cs="Arial"/>
          <w:b/>
          <w:sz w:val="18"/>
          <w:szCs w:val="18"/>
        </w:rPr>
        <w:t>, címzettjei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>Az adatkezelés célja: (1.) A Társaság által szervezett rendezvények, kvíz lebonyolítása során a résztvevők, érintettek regisztrálása, azonosítása érdekében az adatok rögzítése, tárolása, továbbítása, felhasználása, törlése. (2.) Nyereményjáték szervezése, bonyolítása, sorsolás, a nyeremények eljuttatása a nyerteshez és ebből a célból az adatok rögzítése, tárolása.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Kezelt adatok </w:t>
      </w:r>
      <w:proofErr w:type="gramStart"/>
      <w:r w:rsidRPr="009D169E">
        <w:rPr>
          <w:rFonts w:ascii="Arial" w:hAnsi="Arial" w:cs="Arial"/>
          <w:sz w:val="18"/>
          <w:szCs w:val="18"/>
        </w:rPr>
        <w:t>kategóri</w:t>
      </w:r>
      <w:r w:rsidR="000D00A5" w:rsidRPr="009D169E">
        <w:rPr>
          <w:rFonts w:ascii="Arial" w:hAnsi="Arial" w:cs="Arial"/>
          <w:sz w:val="18"/>
          <w:szCs w:val="18"/>
        </w:rPr>
        <w:t>ái</w:t>
      </w:r>
      <w:proofErr w:type="gramEnd"/>
      <w:r w:rsidR="000D00A5" w:rsidRPr="009D169E">
        <w:rPr>
          <w:rFonts w:ascii="Arial" w:hAnsi="Arial" w:cs="Arial"/>
          <w:sz w:val="18"/>
          <w:szCs w:val="18"/>
        </w:rPr>
        <w:t>: (1., 2.) Személyes adatok: n</w:t>
      </w:r>
      <w:r w:rsidRPr="009D169E">
        <w:rPr>
          <w:rFonts w:ascii="Arial" w:hAnsi="Arial" w:cs="Arial"/>
          <w:sz w:val="18"/>
          <w:szCs w:val="18"/>
        </w:rPr>
        <w:t xml:space="preserve">év, lakcím, email-cím, telefonszám.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>Adatkezelés időtartama: (1.) A rendezvénytől, illetve a kvíz lezárásától számított egy év. (2.) A nyereményjáték lezárását követő egy évig.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>Adatkezelés jogalapja: (1</w:t>
      </w:r>
      <w:proofErr w:type="gramStart"/>
      <w:r w:rsidRPr="009D169E">
        <w:rPr>
          <w:rFonts w:ascii="Arial" w:hAnsi="Arial" w:cs="Arial"/>
          <w:sz w:val="18"/>
          <w:szCs w:val="18"/>
        </w:rPr>
        <w:t>.,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2.) Hozzájárulás.</w:t>
      </w:r>
      <w:r w:rsidR="005716D2" w:rsidRPr="009D169E">
        <w:rPr>
          <w:rFonts w:ascii="Arial" w:hAnsi="Arial" w:cs="Arial"/>
          <w:sz w:val="18"/>
          <w:szCs w:val="18"/>
        </w:rPr>
        <w:t xml:space="preserve"> </w:t>
      </w:r>
      <w:r w:rsidRPr="009D169E">
        <w:rPr>
          <w:rFonts w:ascii="Arial" w:hAnsi="Arial" w:cs="Arial"/>
          <w:sz w:val="18"/>
          <w:szCs w:val="18"/>
        </w:rPr>
        <w:t>Adatok forrása: (1</w:t>
      </w:r>
      <w:proofErr w:type="gramStart"/>
      <w:r w:rsidRPr="009D169E">
        <w:rPr>
          <w:rFonts w:ascii="Arial" w:hAnsi="Arial" w:cs="Arial"/>
          <w:sz w:val="18"/>
          <w:szCs w:val="18"/>
        </w:rPr>
        <w:t>.,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2.) Közvetlenül az érintett.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169E">
        <w:rPr>
          <w:rFonts w:ascii="Arial" w:hAnsi="Arial" w:cs="Arial"/>
          <w:b/>
          <w:sz w:val="18"/>
          <w:szCs w:val="18"/>
          <w:u w:val="single"/>
        </w:rPr>
        <w:t xml:space="preserve">4.  Kik ismerhetik meg az Ön személyes adatait? </w:t>
      </w:r>
      <w:r w:rsidRPr="009D169E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Az érintett személyes adatait fő szabály szerint az Adatkezelő munkavállalói ismerhetik meg, feladataik ellátása érdekében. Jelen esetben elsődlegesen a </w:t>
      </w:r>
      <w:r w:rsidR="00451672" w:rsidRPr="009D169E">
        <w:rPr>
          <w:rFonts w:ascii="Arial" w:hAnsi="Arial" w:cs="Arial"/>
          <w:sz w:val="18"/>
          <w:szCs w:val="18"/>
        </w:rPr>
        <w:t>játék</w:t>
      </w:r>
      <w:r w:rsidRPr="009D169E">
        <w:rPr>
          <w:rFonts w:ascii="Arial" w:hAnsi="Arial" w:cs="Arial"/>
          <w:sz w:val="18"/>
          <w:szCs w:val="18"/>
        </w:rPr>
        <w:t xml:space="preserve"> lebonyolítását és kiértékelését intéző munkatársak ismerik meg a személyes adatokat. Az Adatkezelő megfelelő </w:t>
      </w:r>
      <w:proofErr w:type="gramStart"/>
      <w:r w:rsidRPr="009D169E">
        <w:rPr>
          <w:rFonts w:ascii="Arial" w:hAnsi="Arial" w:cs="Arial"/>
          <w:sz w:val="18"/>
          <w:szCs w:val="18"/>
        </w:rPr>
        <w:t>információ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biztonsági intézkedésekkel gondoskodik arról, hogy az érintett személyes adatait védje többek között a jogosulatlan hozzáférés ellen, vagy azok jogosulatlan megváltoztatása ellen.  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169E">
        <w:rPr>
          <w:rFonts w:ascii="Arial" w:hAnsi="Arial" w:cs="Arial"/>
          <w:b/>
          <w:sz w:val="18"/>
          <w:szCs w:val="18"/>
          <w:u w:val="single"/>
        </w:rPr>
        <w:t xml:space="preserve">5. Az Ön jogai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9D169E">
        <w:rPr>
          <w:rFonts w:ascii="Arial" w:hAnsi="Arial" w:cs="Arial"/>
          <w:sz w:val="18"/>
          <w:szCs w:val="18"/>
        </w:rPr>
        <w:t>A jelen tájékoztatóban megjelölt adatvédelmi jogszabályokban írtak szerint az érintett jogosult arra, hogy  - az adatkezelőtől visszajelzést kapjon arra vonatkozóan, hogy személyes adatainak kezelése folyamatban van-e, ha igen, akkor a kezelt személyes adataihoz és az adatkezelés céljához, kategóriáihoz, a címzettekhez stb. hozzáférjen (az érintett hozzáférési joga) és - kérésére az adatkezelő késedelem nélkül helyesbítse a rá vonatkozó pontatlan személyes adatokat (az érintett helyesbítéshez való joga), továbbá - kérésére az adatkezelő indokolatlan késedelem nélkül törölje a rá vonatkozó személyes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D169E">
        <w:rPr>
          <w:rFonts w:ascii="Arial" w:hAnsi="Arial" w:cs="Arial"/>
          <w:sz w:val="18"/>
          <w:szCs w:val="18"/>
        </w:rPr>
        <w:t>adatokat, az adatkezelő pedig köteles arra, hogy az érintettre vonatkozó személyes adatokat indokolatlan késedelem nélkül törölje, amennyiben a jogszabályban írt indokok fennállnak (az érintett törléshez való joga), valamint  - kérésére az adatkezelő korlátozza az adatkezelést, ha a jogszabályban írtak teljesülnek (adatkezelés korlátozásához való jog) és - saját helyzetével kapcsolatos okból bármikor tiltakozzon személyes adatinak jogos érdekből történő, illetve közérdeken alapuló kezelésével kapcsolatban (tiltakozáshoz való jog), valamint - a rá vonatkozó, általa egy adatkezelő rendelkezésére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D169E">
        <w:rPr>
          <w:rFonts w:ascii="Arial" w:hAnsi="Arial" w:cs="Arial"/>
          <w:sz w:val="18"/>
          <w:szCs w:val="18"/>
        </w:rPr>
        <w:t>bocsátott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személyes adatokat tagolt, széles körben használt, géppel olvasható formában megkapja, és ezt egy másik adatkezelőnek továbbítsa (adathordozhatósághoz való jog). </w:t>
      </w:r>
    </w:p>
    <w:p w:rsidR="00A16231" w:rsidRPr="009D169E" w:rsidRDefault="00A16231" w:rsidP="00C57EF1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D169E">
        <w:rPr>
          <w:rFonts w:ascii="Arial" w:hAnsi="Arial" w:cs="Arial"/>
          <w:b/>
          <w:sz w:val="18"/>
          <w:szCs w:val="18"/>
          <w:u w:val="single"/>
        </w:rPr>
        <w:t xml:space="preserve">6. Az érintett jogorvoslati joga bíróság előtt, felügyeleti hatósághoz címzett panasz 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Az érintett által tapasztalt jogellenes adatkezelés esetén polgári pert kezdeményezhet az Adatkezelő ellen. A per elbírálása a törvényszék hatáskörébe tartozik. A per – az érintett választása szerint – a lakóhelye szerinti törvényszék előtt is megindítható (a törvényszékek felsorolását és elérhetőségét az alábbi </w:t>
      </w:r>
      <w:proofErr w:type="gramStart"/>
      <w:r w:rsidRPr="009D169E">
        <w:rPr>
          <w:rFonts w:ascii="Arial" w:hAnsi="Arial" w:cs="Arial"/>
          <w:sz w:val="18"/>
          <w:szCs w:val="18"/>
        </w:rPr>
        <w:t>linken</w:t>
      </w:r>
      <w:proofErr w:type="gramEnd"/>
      <w:r w:rsidRPr="009D169E">
        <w:rPr>
          <w:rFonts w:ascii="Arial" w:hAnsi="Arial" w:cs="Arial"/>
          <w:sz w:val="18"/>
          <w:szCs w:val="18"/>
        </w:rPr>
        <w:t xml:space="preserve"> keresztül tekintheti meg: http://birosag.hu/torvenyszekek). 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 xml:space="preserve">Az egyéb közigazgatási vagy bírósági jogorvoslatok sérelme nélkül minden érintett jogosult arra, hogy panaszt tegyen egy felügyeleti hatóságnál – különösen a szokásos tartózkodási helye, a munkahelye vagy a feltételezett jogsértés helye szerinti tagállamban –, ha az érintett megítélése szerint a rá vonatkozó személyes adatok kezelése megsérti e rendeletet.  </w:t>
      </w:r>
    </w:p>
    <w:p w:rsidR="00A16231" w:rsidRPr="009D169E" w:rsidRDefault="00A16231" w:rsidP="00C57EF1">
      <w:pPr>
        <w:jc w:val="both"/>
        <w:rPr>
          <w:rFonts w:ascii="Arial" w:hAnsi="Arial" w:cs="Arial"/>
          <w:sz w:val="18"/>
          <w:szCs w:val="18"/>
        </w:rPr>
      </w:pPr>
      <w:r w:rsidRPr="009D169E">
        <w:rPr>
          <w:rFonts w:ascii="Arial" w:hAnsi="Arial" w:cs="Arial"/>
          <w:sz w:val="18"/>
          <w:szCs w:val="18"/>
        </w:rPr>
        <w:t>Magyarországon az illetékes felügyeleti hatóság: Nemzeti Adatvédelmi és Információszabadság Hatóság (NAIH), cím: 1055 Budapest, Falk Miksa utca 9-11., postacím: 1363 Budapest, Pf. 9, e-mail: ugyfelszolgalat@naih.hu, telefon: + 36 1</w:t>
      </w:r>
      <w:r w:rsidR="00C57EF1" w:rsidRPr="009D169E">
        <w:rPr>
          <w:rFonts w:ascii="Arial" w:hAnsi="Arial" w:cs="Arial"/>
          <w:sz w:val="18"/>
          <w:szCs w:val="18"/>
        </w:rPr>
        <w:t xml:space="preserve"> 391 1400, honlap: www.</w:t>
      </w:r>
      <w:r w:rsidR="00A150DA" w:rsidRPr="009D169E">
        <w:rPr>
          <w:rFonts w:ascii="Arial" w:hAnsi="Arial" w:cs="Arial"/>
          <w:sz w:val="18"/>
          <w:szCs w:val="18"/>
        </w:rPr>
        <w:t xml:space="preserve"> naih.hu</w:t>
      </w:r>
    </w:p>
    <w:sectPr w:rsidR="00A16231" w:rsidRPr="009D169E" w:rsidSect="00C57EF1">
      <w:footerReference w:type="default" r:id="rId11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68B" w:rsidRDefault="00E6268B" w:rsidP="001B2B4A">
      <w:r>
        <w:separator/>
      </w:r>
    </w:p>
  </w:endnote>
  <w:endnote w:type="continuationSeparator" w:id="0">
    <w:p w:rsidR="00E6268B" w:rsidRDefault="00E6268B" w:rsidP="001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84624"/>
      <w:docPartObj>
        <w:docPartGallery w:val="Page Numbers (Bottom of Page)"/>
        <w:docPartUnique/>
      </w:docPartObj>
    </w:sdtPr>
    <w:sdtEndPr/>
    <w:sdtContent>
      <w:p w:rsidR="001B2B4A" w:rsidRDefault="001B2B4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79">
          <w:rPr>
            <w:noProof/>
          </w:rPr>
          <w:t>2</w:t>
        </w:r>
        <w:r>
          <w:fldChar w:fldCharType="end"/>
        </w:r>
      </w:p>
    </w:sdtContent>
  </w:sdt>
  <w:p w:rsidR="001B2B4A" w:rsidRDefault="001B2B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68B" w:rsidRDefault="00E6268B" w:rsidP="001B2B4A">
      <w:r>
        <w:separator/>
      </w:r>
    </w:p>
  </w:footnote>
  <w:footnote w:type="continuationSeparator" w:id="0">
    <w:p w:rsidR="00E6268B" w:rsidRDefault="00E6268B" w:rsidP="001B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7CA"/>
    <w:multiLevelType w:val="multilevel"/>
    <w:tmpl w:val="E502F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C027E0"/>
    <w:multiLevelType w:val="hybridMultilevel"/>
    <w:tmpl w:val="AA82DFEE"/>
    <w:lvl w:ilvl="0" w:tplc="784ED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32525"/>
    <w:multiLevelType w:val="hybridMultilevel"/>
    <w:tmpl w:val="0986D814"/>
    <w:lvl w:ilvl="0" w:tplc="040E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2E3"/>
    <w:multiLevelType w:val="hybridMultilevel"/>
    <w:tmpl w:val="170ECA8A"/>
    <w:lvl w:ilvl="0" w:tplc="3070A1A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8E1AEF"/>
    <w:multiLevelType w:val="hybridMultilevel"/>
    <w:tmpl w:val="ED6036DE"/>
    <w:lvl w:ilvl="0" w:tplc="4F409E7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6F2B04"/>
    <w:multiLevelType w:val="multilevel"/>
    <w:tmpl w:val="7D267A20"/>
    <w:lvl w:ilvl="0">
      <w:start w:val="2"/>
      <w:numFmt w:val="decimal"/>
      <w:lvlText w:val="%1."/>
      <w:lvlJc w:val="left"/>
      <w:pPr>
        <w:ind w:left="231" w:hanging="23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hu-HU" w:eastAsia="hu-HU" w:bidi="hu-HU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58992579"/>
    <w:multiLevelType w:val="hybridMultilevel"/>
    <w:tmpl w:val="B680FC9C"/>
    <w:lvl w:ilvl="0" w:tplc="8D7082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EF367E62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F4920916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13E481E4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79621390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C54EFD68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38740FBA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BBE4BF20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A6C8F28C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756037CA"/>
    <w:multiLevelType w:val="multilevel"/>
    <w:tmpl w:val="DBE69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7966141C"/>
    <w:multiLevelType w:val="hybridMultilevel"/>
    <w:tmpl w:val="BA58720A"/>
    <w:lvl w:ilvl="0" w:tplc="124EBF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4"/>
    <w:rsid w:val="000100C3"/>
    <w:rsid w:val="0001438A"/>
    <w:rsid w:val="00026B55"/>
    <w:rsid w:val="00030483"/>
    <w:rsid w:val="000635C9"/>
    <w:rsid w:val="000D00A5"/>
    <w:rsid w:val="000F4264"/>
    <w:rsid w:val="00175799"/>
    <w:rsid w:val="001A1967"/>
    <w:rsid w:val="001B2B4A"/>
    <w:rsid w:val="001E27F7"/>
    <w:rsid w:val="00206BB5"/>
    <w:rsid w:val="00255EE6"/>
    <w:rsid w:val="002A7260"/>
    <w:rsid w:val="002E1954"/>
    <w:rsid w:val="00317977"/>
    <w:rsid w:val="00345279"/>
    <w:rsid w:val="003C0C18"/>
    <w:rsid w:val="003E232F"/>
    <w:rsid w:val="00451672"/>
    <w:rsid w:val="004A79D4"/>
    <w:rsid w:val="004B6805"/>
    <w:rsid w:val="004D0156"/>
    <w:rsid w:val="004D4A25"/>
    <w:rsid w:val="0051143A"/>
    <w:rsid w:val="00513B20"/>
    <w:rsid w:val="00530258"/>
    <w:rsid w:val="005716D2"/>
    <w:rsid w:val="005866F9"/>
    <w:rsid w:val="00596248"/>
    <w:rsid w:val="005E0E79"/>
    <w:rsid w:val="0062747C"/>
    <w:rsid w:val="00697E5E"/>
    <w:rsid w:val="006D4EAB"/>
    <w:rsid w:val="007631EE"/>
    <w:rsid w:val="00793837"/>
    <w:rsid w:val="0079663B"/>
    <w:rsid w:val="007F1673"/>
    <w:rsid w:val="007F6903"/>
    <w:rsid w:val="00840F28"/>
    <w:rsid w:val="008662D0"/>
    <w:rsid w:val="00987BC0"/>
    <w:rsid w:val="00995321"/>
    <w:rsid w:val="009A2177"/>
    <w:rsid w:val="009A7858"/>
    <w:rsid w:val="009C3C53"/>
    <w:rsid w:val="009D169E"/>
    <w:rsid w:val="009D521E"/>
    <w:rsid w:val="00A150DA"/>
    <w:rsid w:val="00A16231"/>
    <w:rsid w:val="00A6280E"/>
    <w:rsid w:val="00A8703B"/>
    <w:rsid w:val="00A9075B"/>
    <w:rsid w:val="00AA11FE"/>
    <w:rsid w:val="00AA4856"/>
    <w:rsid w:val="00AB1F1C"/>
    <w:rsid w:val="00B52DA7"/>
    <w:rsid w:val="00B63F16"/>
    <w:rsid w:val="00B6777E"/>
    <w:rsid w:val="00B73B65"/>
    <w:rsid w:val="00BB1450"/>
    <w:rsid w:val="00BB2A66"/>
    <w:rsid w:val="00C25CA0"/>
    <w:rsid w:val="00C52C8B"/>
    <w:rsid w:val="00C57EF1"/>
    <w:rsid w:val="00C6464C"/>
    <w:rsid w:val="00CB2E5D"/>
    <w:rsid w:val="00CD28FC"/>
    <w:rsid w:val="00CE496F"/>
    <w:rsid w:val="00D0238B"/>
    <w:rsid w:val="00D0696D"/>
    <w:rsid w:val="00D62353"/>
    <w:rsid w:val="00D71F61"/>
    <w:rsid w:val="00D8271F"/>
    <w:rsid w:val="00DA7F7A"/>
    <w:rsid w:val="00DE382D"/>
    <w:rsid w:val="00DF5E7D"/>
    <w:rsid w:val="00E2070D"/>
    <w:rsid w:val="00E6268B"/>
    <w:rsid w:val="00F44723"/>
    <w:rsid w:val="00FB3217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C85D"/>
  <w15:docId w15:val="{F8C02C45-006A-48EE-8FE0-B3DF434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77"/>
      <w:ind w:left="236" w:right="2006"/>
      <w:jc w:val="center"/>
      <w:outlineLvl w:val="0"/>
    </w:pPr>
    <w:rPr>
      <w:b/>
      <w:bCs/>
      <w:sz w:val="27"/>
      <w:szCs w:val="27"/>
    </w:rPr>
  </w:style>
  <w:style w:type="paragraph" w:styleId="Cmsor2">
    <w:name w:val="heading 2"/>
    <w:basedOn w:val="Norml"/>
    <w:uiPriority w:val="1"/>
    <w:qFormat/>
    <w:pPr>
      <w:ind w:left="346" w:hanging="404"/>
      <w:outlineLvl w:val="1"/>
    </w:pPr>
    <w:rPr>
      <w:b/>
      <w:bCs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1"/>
      <w:szCs w:val="21"/>
    </w:rPr>
  </w:style>
  <w:style w:type="paragraph" w:styleId="Listaszerbekezds">
    <w:name w:val="List Paragraph"/>
    <w:basedOn w:val="Norml"/>
    <w:uiPriority w:val="34"/>
    <w:qFormat/>
    <w:pPr>
      <w:ind w:left="836" w:hanging="404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1438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6B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6BB5"/>
    <w:rPr>
      <w:rFonts w:ascii="Segoe UI" w:eastAsia="Times New Roman" w:hAnsi="Segoe UI" w:cs="Segoe UI"/>
      <w:sz w:val="18"/>
      <w:szCs w:val="18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1B2B4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2B4A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B2B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B4A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ikacio@ervzrt.hu%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vzrt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rvzr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tvedelem@ervz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1569</Words>
  <Characters>10832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Vidovics Dóra</dc:creator>
  <cp:keywords/>
  <dc:description/>
  <cp:lastModifiedBy>Gere Tünde</cp:lastModifiedBy>
  <cp:revision>18</cp:revision>
  <cp:lastPrinted>2021-12-09T10:15:00Z</cp:lastPrinted>
  <dcterms:created xsi:type="dcterms:W3CDTF">2022-01-21T08:19:00Z</dcterms:created>
  <dcterms:modified xsi:type="dcterms:W3CDTF">2022-04-26T06:18:00Z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